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9B494" w14:textId="77777777" w:rsidR="00E135A5" w:rsidRPr="00E135A5" w:rsidRDefault="00E135A5" w:rsidP="00E135A5">
      <w:pPr>
        <w:shd w:val="clear" w:color="auto" w:fill="FFFFFF"/>
        <w:spacing w:after="240" w:line="330" w:lineRule="atLeast"/>
        <w:jc w:val="center"/>
        <w:rPr>
          <w:rFonts w:ascii="Times New Roman" w:eastAsia="Times New Roman" w:hAnsi="Times New Roman" w:cs="Times New Roman"/>
          <w:b/>
          <w:color w:val="000000"/>
          <w:spacing w:val="2"/>
          <w:sz w:val="24"/>
          <w:szCs w:val="24"/>
          <w:lang w:eastAsia="it-IT"/>
        </w:rPr>
      </w:pPr>
      <w:r w:rsidRPr="00D43B9F">
        <w:rPr>
          <w:rFonts w:ascii="Times New Roman" w:eastAsia="Times New Roman" w:hAnsi="Times New Roman" w:cs="Times New Roman"/>
          <w:b/>
          <w:color w:val="000000"/>
          <w:spacing w:val="2"/>
          <w:sz w:val="24"/>
          <w:szCs w:val="24"/>
          <w:highlight w:val="yellow"/>
          <w:lang w:eastAsia="it-IT"/>
        </w:rPr>
        <w:t>EMORRAGIE DIGESTIVE</w:t>
      </w:r>
    </w:p>
    <w:p w14:paraId="21E16E28" w14:textId="77777777" w:rsidR="00671E12" w:rsidRPr="00E135A5" w:rsidRDefault="00671E12" w:rsidP="00671E12">
      <w:pPr>
        <w:shd w:val="clear" w:color="auto" w:fill="FFFFFF"/>
        <w:spacing w:after="240" w:line="330" w:lineRule="atLeast"/>
        <w:rPr>
          <w:rFonts w:ascii="Times New Roman" w:eastAsia="Times New Roman" w:hAnsi="Times New Roman" w:cs="Times New Roman"/>
          <w:color w:val="000000"/>
          <w:spacing w:val="2"/>
          <w:sz w:val="24"/>
          <w:szCs w:val="24"/>
          <w:lang w:eastAsia="it-IT"/>
        </w:rPr>
      </w:pPr>
      <w:r w:rsidRPr="00E135A5">
        <w:rPr>
          <w:rFonts w:ascii="Times New Roman" w:eastAsia="Times New Roman" w:hAnsi="Times New Roman" w:cs="Times New Roman"/>
          <w:color w:val="000000"/>
          <w:spacing w:val="2"/>
          <w:sz w:val="24"/>
          <w:szCs w:val="24"/>
          <w:lang w:eastAsia="it-IT"/>
        </w:rPr>
        <w:t>Le emorragie gastrointestinali possono originare in qualsiasi punto dalla bocca all'ano e possono essere conclamate o occulte. Le manifestazioni dipendono dalla sede e dall'entità del sanguinamento.</w:t>
      </w:r>
    </w:p>
    <w:p w14:paraId="604BA695" w14:textId="77777777" w:rsidR="00671E12" w:rsidRPr="00E135A5" w:rsidRDefault="00671E12" w:rsidP="00671E12">
      <w:pPr>
        <w:shd w:val="clear" w:color="auto" w:fill="FFFFFF"/>
        <w:spacing w:after="0" w:line="330" w:lineRule="atLeast"/>
        <w:rPr>
          <w:rFonts w:ascii="Times New Roman" w:eastAsia="Times New Roman" w:hAnsi="Times New Roman" w:cs="Times New Roman"/>
          <w:color w:val="000000"/>
          <w:spacing w:val="2"/>
          <w:sz w:val="24"/>
          <w:szCs w:val="24"/>
          <w:lang w:eastAsia="it-IT"/>
        </w:rPr>
      </w:pPr>
      <w:r w:rsidRPr="00D43B9F">
        <w:rPr>
          <w:rFonts w:ascii="Times New Roman" w:eastAsia="Times New Roman" w:hAnsi="Times New Roman" w:cs="Times New Roman"/>
          <w:color w:val="000000"/>
          <w:spacing w:val="2"/>
          <w:sz w:val="24"/>
          <w:szCs w:val="24"/>
          <w:highlight w:val="yellow"/>
          <w:lang w:eastAsia="it-IT"/>
        </w:rPr>
        <w:t>L'</w:t>
      </w:r>
      <w:r w:rsidRPr="00D43B9F">
        <w:rPr>
          <w:rFonts w:ascii="Times New Roman" w:eastAsia="Times New Roman" w:hAnsi="Times New Roman" w:cs="Times New Roman"/>
          <w:b/>
          <w:bCs/>
          <w:color w:val="000000"/>
          <w:spacing w:val="2"/>
          <w:sz w:val="24"/>
          <w:szCs w:val="24"/>
          <w:highlight w:val="yellow"/>
          <w:lang w:eastAsia="it-IT"/>
        </w:rPr>
        <w:t>ematemesi</w:t>
      </w:r>
      <w:r w:rsidRPr="00D43B9F">
        <w:rPr>
          <w:rFonts w:ascii="Times New Roman" w:eastAsia="Times New Roman" w:hAnsi="Times New Roman" w:cs="Times New Roman"/>
          <w:color w:val="000000"/>
          <w:spacing w:val="2"/>
          <w:sz w:val="24"/>
          <w:szCs w:val="24"/>
          <w:highlight w:val="yellow"/>
          <w:lang w:eastAsia="it-IT"/>
        </w:rPr>
        <w:t xml:space="preserve"> è il vomito di </w:t>
      </w:r>
      <w:r w:rsidRPr="00D43B9F">
        <w:rPr>
          <w:rFonts w:ascii="Times New Roman" w:eastAsia="Times New Roman" w:hAnsi="Times New Roman" w:cs="Times New Roman"/>
          <w:i/>
          <w:color w:val="000000"/>
          <w:spacing w:val="2"/>
          <w:sz w:val="24"/>
          <w:szCs w:val="24"/>
          <w:highlight w:val="yellow"/>
          <w:lang w:eastAsia="it-IT"/>
        </w:rPr>
        <w:t>sangue rosso</w:t>
      </w:r>
      <w:r w:rsidR="00596E37" w:rsidRPr="00D43B9F">
        <w:rPr>
          <w:rFonts w:ascii="Times New Roman" w:eastAsia="Times New Roman" w:hAnsi="Times New Roman" w:cs="Times New Roman"/>
          <w:i/>
          <w:color w:val="000000"/>
          <w:spacing w:val="2"/>
          <w:sz w:val="24"/>
          <w:szCs w:val="24"/>
          <w:highlight w:val="yellow"/>
          <w:lang w:eastAsia="it-IT"/>
        </w:rPr>
        <w:t xml:space="preserve"> vivo</w:t>
      </w:r>
      <w:r w:rsidR="00596E37" w:rsidRPr="00D43B9F">
        <w:rPr>
          <w:rFonts w:ascii="Times New Roman" w:eastAsia="Times New Roman" w:hAnsi="Times New Roman" w:cs="Times New Roman"/>
          <w:color w:val="000000"/>
          <w:spacing w:val="2"/>
          <w:sz w:val="24"/>
          <w:szCs w:val="24"/>
          <w:highlight w:val="yellow"/>
          <w:lang w:eastAsia="it-IT"/>
        </w:rPr>
        <w:t>, non digerito e senza coaguli,</w:t>
      </w:r>
      <w:r w:rsidRPr="00D43B9F">
        <w:rPr>
          <w:rFonts w:ascii="Times New Roman" w:eastAsia="Times New Roman" w:hAnsi="Times New Roman" w:cs="Times New Roman"/>
          <w:color w:val="000000"/>
          <w:spacing w:val="2"/>
          <w:sz w:val="24"/>
          <w:szCs w:val="24"/>
          <w:highlight w:val="yellow"/>
          <w:lang w:eastAsia="it-IT"/>
        </w:rPr>
        <w:t xml:space="preserve"> e</w:t>
      </w:r>
      <w:r w:rsidR="00596E37" w:rsidRPr="00D43B9F">
        <w:rPr>
          <w:rFonts w:ascii="Times New Roman" w:eastAsia="Times New Roman" w:hAnsi="Times New Roman" w:cs="Times New Roman"/>
          <w:color w:val="000000"/>
          <w:spacing w:val="2"/>
          <w:sz w:val="24"/>
          <w:szCs w:val="24"/>
          <w:highlight w:val="yellow"/>
          <w:lang w:eastAsia="it-IT"/>
        </w:rPr>
        <w:t>d</w:t>
      </w:r>
      <w:r w:rsidRPr="00D43B9F">
        <w:rPr>
          <w:rFonts w:ascii="Times New Roman" w:eastAsia="Times New Roman" w:hAnsi="Times New Roman" w:cs="Times New Roman"/>
          <w:color w:val="000000"/>
          <w:spacing w:val="2"/>
          <w:sz w:val="24"/>
          <w:szCs w:val="24"/>
          <w:highlight w:val="yellow"/>
          <w:lang w:eastAsia="it-IT"/>
        </w:rPr>
        <w:t xml:space="preserve"> indica un'emorragia del tratto gastrointestinale superiore</w:t>
      </w:r>
      <w:r w:rsidR="00596E37" w:rsidRPr="00D43B9F">
        <w:rPr>
          <w:rFonts w:ascii="Times New Roman" w:eastAsia="Times New Roman" w:hAnsi="Times New Roman" w:cs="Times New Roman"/>
          <w:color w:val="000000"/>
          <w:spacing w:val="2"/>
          <w:sz w:val="24"/>
          <w:szCs w:val="24"/>
          <w:highlight w:val="yellow"/>
          <w:lang w:eastAsia="it-IT"/>
        </w:rPr>
        <w:t>.</w:t>
      </w:r>
      <w:r w:rsidRPr="00D43B9F">
        <w:rPr>
          <w:rFonts w:ascii="Times New Roman" w:eastAsia="Times New Roman" w:hAnsi="Times New Roman" w:cs="Times New Roman"/>
          <w:color w:val="000000"/>
          <w:spacing w:val="2"/>
          <w:sz w:val="24"/>
          <w:szCs w:val="24"/>
          <w:highlight w:val="yellow"/>
          <w:lang w:eastAsia="it-IT"/>
        </w:rPr>
        <w:t xml:space="preserve"> Il </w:t>
      </w:r>
      <w:r w:rsidRPr="00D43B9F">
        <w:rPr>
          <w:rFonts w:ascii="Times New Roman" w:eastAsia="Times New Roman" w:hAnsi="Times New Roman" w:cs="Times New Roman"/>
          <w:i/>
          <w:color w:val="000000"/>
          <w:spacing w:val="2"/>
          <w:sz w:val="24"/>
          <w:szCs w:val="24"/>
          <w:highlight w:val="yellow"/>
          <w:lang w:eastAsia="it-IT"/>
        </w:rPr>
        <w:t xml:space="preserve">vomito </w:t>
      </w:r>
      <w:proofErr w:type="spellStart"/>
      <w:r w:rsidRPr="00D43B9F">
        <w:rPr>
          <w:rFonts w:ascii="Times New Roman" w:eastAsia="Times New Roman" w:hAnsi="Times New Roman" w:cs="Times New Roman"/>
          <w:i/>
          <w:color w:val="000000"/>
          <w:spacing w:val="2"/>
          <w:sz w:val="24"/>
          <w:szCs w:val="24"/>
          <w:highlight w:val="yellow"/>
          <w:lang w:eastAsia="it-IT"/>
        </w:rPr>
        <w:t>caffeano</w:t>
      </w:r>
      <w:proofErr w:type="spellEnd"/>
      <w:r w:rsidR="00586688" w:rsidRPr="00D43B9F">
        <w:rPr>
          <w:rFonts w:ascii="Times New Roman" w:eastAsia="Times New Roman" w:hAnsi="Times New Roman" w:cs="Times New Roman"/>
          <w:i/>
          <w:color w:val="000000"/>
          <w:spacing w:val="2"/>
          <w:sz w:val="24"/>
          <w:szCs w:val="24"/>
          <w:highlight w:val="yellow"/>
          <w:lang w:eastAsia="it-IT"/>
        </w:rPr>
        <w:t>,</w:t>
      </w:r>
      <w:r w:rsidRPr="00D43B9F">
        <w:rPr>
          <w:rFonts w:ascii="Times New Roman" w:eastAsia="Times New Roman" w:hAnsi="Times New Roman" w:cs="Times New Roman"/>
          <w:color w:val="000000"/>
          <w:spacing w:val="2"/>
          <w:sz w:val="24"/>
          <w:szCs w:val="24"/>
          <w:highlight w:val="yellow"/>
          <w:lang w:eastAsia="it-IT"/>
        </w:rPr>
        <w:t xml:space="preserve"> costituito da mat</w:t>
      </w:r>
      <w:r w:rsidR="00586688" w:rsidRPr="00D43B9F">
        <w:rPr>
          <w:rFonts w:ascii="Times New Roman" w:eastAsia="Times New Roman" w:hAnsi="Times New Roman" w:cs="Times New Roman"/>
          <w:color w:val="000000"/>
          <w:spacing w:val="2"/>
          <w:sz w:val="24"/>
          <w:szCs w:val="24"/>
          <w:highlight w:val="yellow"/>
          <w:lang w:eastAsia="it-IT"/>
        </w:rPr>
        <w:t xml:space="preserve">eriale granulare marrone scuro, è </w:t>
      </w:r>
      <w:r w:rsidRPr="00D43B9F">
        <w:rPr>
          <w:rFonts w:ascii="Times New Roman" w:eastAsia="Times New Roman" w:hAnsi="Times New Roman" w:cs="Times New Roman"/>
          <w:color w:val="000000"/>
          <w:spacing w:val="2"/>
          <w:sz w:val="24"/>
          <w:szCs w:val="24"/>
          <w:highlight w:val="yellow"/>
          <w:lang w:eastAsia="it-IT"/>
        </w:rPr>
        <w:t>dovuto a</w:t>
      </w:r>
      <w:r w:rsidR="00586688" w:rsidRPr="00D43B9F">
        <w:rPr>
          <w:rFonts w:ascii="Times New Roman" w:eastAsia="Times New Roman" w:hAnsi="Times New Roman" w:cs="Times New Roman"/>
          <w:color w:val="000000"/>
          <w:spacing w:val="2"/>
          <w:sz w:val="24"/>
          <w:szCs w:val="24"/>
          <w:highlight w:val="yellow"/>
          <w:lang w:eastAsia="it-IT"/>
        </w:rPr>
        <w:t>d</w:t>
      </w:r>
      <w:r w:rsidRPr="00D43B9F">
        <w:rPr>
          <w:rFonts w:ascii="Times New Roman" w:eastAsia="Times New Roman" w:hAnsi="Times New Roman" w:cs="Times New Roman"/>
          <w:color w:val="000000"/>
          <w:spacing w:val="2"/>
          <w:sz w:val="24"/>
          <w:szCs w:val="24"/>
          <w:highlight w:val="yellow"/>
          <w:lang w:eastAsia="it-IT"/>
        </w:rPr>
        <w:t xml:space="preserve"> un sanguinamento proveniente dal tratto gastrointestinale superiore, che si è ridotto o si è interrotto</w:t>
      </w:r>
      <w:r w:rsidR="00586688" w:rsidRPr="00E135A5">
        <w:rPr>
          <w:rFonts w:ascii="Times New Roman" w:eastAsia="Times New Roman" w:hAnsi="Times New Roman" w:cs="Times New Roman"/>
          <w:color w:val="000000"/>
          <w:spacing w:val="2"/>
          <w:sz w:val="24"/>
          <w:szCs w:val="24"/>
          <w:lang w:eastAsia="it-IT"/>
        </w:rPr>
        <w:t xml:space="preserve">; </w:t>
      </w:r>
      <w:r w:rsidR="00586688" w:rsidRPr="00D43B9F">
        <w:rPr>
          <w:rFonts w:ascii="Times New Roman" w:eastAsia="Times New Roman" w:hAnsi="Times New Roman" w:cs="Times New Roman"/>
          <w:color w:val="000000"/>
          <w:spacing w:val="2"/>
          <w:sz w:val="24"/>
          <w:szCs w:val="24"/>
          <w:highlight w:val="yellow"/>
          <w:lang w:eastAsia="it-IT"/>
        </w:rPr>
        <w:t>l’acido gastrico è responsabile della</w:t>
      </w:r>
      <w:r w:rsidRPr="00D43B9F">
        <w:rPr>
          <w:rFonts w:ascii="Times New Roman" w:eastAsia="Times New Roman" w:hAnsi="Times New Roman" w:cs="Times New Roman"/>
          <w:color w:val="000000"/>
          <w:spacing w:val="2"/>
          <w:sz w:val="24"/>
          <w:szCs w:val="24"/>
          <w:highlight w:val="yellow"/>
          <w:lang w:eastAsia="it-IT"/>
        </w:rPr>
        <w:t xml:space="preserve"> conversione dal colore rosso dell'</w:t>
      </w:r>
      <w:proofErr w:type="spellStart"/>
      <w:r w:rsidRPr="00D43B9F">
        <w:rPr>
          <w:rFonts w:ascii="Times New Roman" w:eastAsia="Times New Roman" w:hAnsi="Times New Roman" w:cs="Times New Roman"/>
          <w:color w:val="000000"/>
          <w:spacing w:val="2"/>
          <w:sz w:val="24"/>
          <w:szCs w:val="24"/>
          <w:highlight w:val="yellow"/>
          <w:lang w:eastAsia="it-IT"/>
        </w:rPr>
        <w:t>Hb</w:t>
      </w:r>
      <w:proofErr w:type="spellEnd"/>
      <w:r w:rsidRPr="00D43B9F">
        <w:rPr>
          <w:rFonts w:ascii="Times New Roman" w:eastAsia="Times New Roman" w:hAnsi="Times New Roman" w:cs="Times New Roman"/>
          <w:color w:val="000000"/>
          <w:spacing w:val="2"/>
          <w:sz w:val="24"/>
          <w:szCs w:val="24"/>
          <w:highlight w:val="yellow"/>
          <w:lang w:eastAsia="it-IT"/>
        </w:rPr>
        <w:t xml:space="preserve"> a quello marrone dell'ematina</w:t>
      </w:r>
      <w:r w:rsidR="00586688" w:rsidRPr="00D43B9F">
        <w:rPr>
          <w:rFonts w:ascii="Times New Roman" w:eastAsia="Times New Roman" w:hAnsi="Times New Roman" w:cs="Times New Roman"/>
          <w:color w:val="000000"/>
          <w:spacing w:val="2"/>
          <w:sz w:val="24"/>
          <w:szCs w:val="24"/>
          <w:highlight w:val="yellow"/>
          <w:lang w:eastAsia="it-IT"/>
        </w:rPr>
        <w:t>.</w:t>
      </w:r>
    </w:p>
    <w:p w14:paraId="514288DB" w14:textId="77777777" w:rsidR="00671E12" w:rsidRPr="00E135A5" w:rsidRDefault="00671E12" w:rsidP="00671E12">
      <w:pPr>
        <w:shd w:val="clear" w:color="auto" w:fill="FFFFFF"/>
        <w:spacing w:after="0" w:line="330" w:lineRule="atLeast"/>
        <w:rPr>
          <w:rFonts w:ascii="Times New Roman" w:eastAsia="Times New Roman" w:hAnsi="Times New Roman" w:cs="Times New Roman"/>
          <w:color w:val="000000"/>
          <w:spacing w:val="2"/>
          <w:sz w:val="24"/>
          <w:szCs w:val="24"/>
          <w:lang w:eastAsia="it-IT"/>
        </w:rPr>
      </w:pPr>
      <w:r w:rsidRPr="00D43B9F">
        <w:rPr>
          <w:rFonts w:ascii="Times New Roman" w:eastAsia="Times New Roman" w:hAnsi="Times New Roman" w:cs="Times New Roman"/>
          <w:color w:val="000000"/>
          <w:spacing w:val="2"/>
          <w:sz w:val="24"/>
          <w:szCs w:val="24"/>
          <w:highlight w:val="yellow"/>
          <w:lang w:eastAsia="it-IT"/>
        </w:rPr>
        <w:t>L'</w:t>
      </w:r>
      <w:r w:rsidRPr="00D43B9F">
        <w:rPr>
          <w:rFonts w:ascii="Times New Roman" w:eastAsia="Times New Roman" w:hAnsi="Times New Roman" w:cs="Times New Roman"/>
          <w:b/>
          <w:bCs/>
          <w:color w:val="000000"/>
          <w:spacing w:val="2"/>
          <w:sz w:val="24"/>
          <w:szCs w:val="24"/>
          <w:highlight w:val="yellow"/>
          <w:lang w:eastAsia="it-IT"/>
        </w:rPr>
        <w:t>ematochezia</w:t>
      </w:r>
      <w:r w:rsidR="00586688" w:rsidRPr="00D43B9F">
        <w:rPr>
          <w:rFonts w:ascii="Times New Roman" w:eastAsia="Times New Roman" w:hAnsi="Times New Roman" w:cs="Times New Roman"/>
          <w:b/>
          <w:bCs/>
          <w:color w:val="000000"/>
          <w:spacing w:val="2"/>
          <w:sz w:val="24"/>
          <w:szCs w:val="24"/>
          <w:highlight w:val="yellow"/>
          <w:lang w:eastAsia="it-IT"/>
        </w:rPr>
        <w:t xml:space="preserve"> </w:t>
      </w:r>
      <w:r w:rsidR="00586688" w:rsidRPr="00D43B9F">
        <w:rPr>
          <w:rFonts w:ascii="Times New Roman" w:eastAsia="Times New Roman" w:hAnsi="Times New Roman" w:cs="Times New Roman"/>
          <w:bCs/>
          <w:color w:val="000000"/>
          <w:spacing w:val="2"/>
          <w:sz w:val="24"/>
          <w:szCs w:val="24"/>
          <w:highlight w:val="yellow"/>
          <w:lang w:eastAsia="it-IT"/>
        </w:rPr>
        <w:t>(sangue rosso vivo di piccola entità)</w:t>
      </w:r>
      <w:r w:rsidRPr="00D43B9F">
        <w:rPr>
          <w:rFonts w:ascii="Times New Roman" w:eastAsia="Times New Roman" w:hAnsi="Times New Roman" w:cs="Times New Roman"/>
          <w:color w:val="000000"/>
          <w:spacing w:val="2"/>
          <w:sz w:val="24"/>
          <w:szCs w:val="24"/>
          <w:highlight w:val="yellow"/>
          <w:lang w:eastAsia="it-IT"/>
        </w:rPr>
        <w:t xml:space="preserve"> o </w:t>
      </w:r>
      <w:r w:rsidRPr="00D43B9F">
        <w:rPr>
          <w:rFonts w:ascii="Times New Roman" w:eastAsia="Times New Roman" w:hAnsi="Times New Roman" w:cs="Times New Roman"/>
          <w:b/>
          <w:color w:val="000000"/>
          <w:spacing w:val="2"/>
          <w:sz w:val="24"/>
          <w:szCs w:val="24"/>
          <w:highlight w:val="yellow"/>
          <w:lang w:eastAsia="it-IT"/>
        </w:rPr>
        <w:t>rettorragia</w:t>
      </w:r>
      <w:r w:rsidRPr="00D43B9F">
        <w:rPr>
          <w:rFonts w:ascii="Times New Roman" w:eastAsia="Times New Roman" w:hAnsi="Times New Roman" w:cs="Times New Roman"/>
          <w:color w:val="000000"/>
          <w:spacing w:val="2"/>
          <w:sz w:val="24"/>
          <w:szCs w:val="24"/>
          <w:highlight w:val="yellow"/>
          <w:lang w:eastAsia="it-IT"/>
        </w:rPr>
        <w:t xml:space="preserve"> è il passaggio di sangue macroscopico dal retto e di solito indica un sanguinamento del tra</w:t>
      </w:r>
      <w:r w:rsidR="00586688" w:rsidRPr="00D43B9F">
        <w:rPr>
          <w:rFonts w:ascii="Times New Roman" w:eastAsia="Times New Roman" w:hAnsi="Times New Roman" w:cs="Times New Roman"/>
          <w:color w:val="000000"/>
          <w:spacing w:val="2"/>
          <w:sz w:val="24"/>
          <w:szCs w:val="24"/>
          <w:highlight w:val="yellow"/>
          <w:lang w:eastAsia="it-IT"/>
        </w:rPr>
        <w:t>tto gastrointestinale inferiore</w:t>
      </w:r>
      <w:r w:rsidR="00586688" w:rsidRPr="00E135A5">
        <w:rPr>
          <w:rFonts w:ascii="Times New Roman" w:eastAsia="Times New Roman" w:hAnsi="Times New Roman" w:cs="Times New Roman"/>
          <w:color w:val="000000"/>
          <w:spacing w:val="2"/>
          <w:sz w:val="24"/>
          <w:szCs w:val="24"/>
          <w:lang w:eastAsia="it-IT"/>
        </w:rPr>
        <w:t>;</w:t>
      </w:r>
      <w:r w:rsidRPr="00E135A5">
        <w:rPr>
          <w:rFonts w:ascii="Times New Roman" w:eastAsia="Times New Roman" w:hAnsi="Times New Roman" w:cs="Times New Roman"/>
          <w:color w:val="000000"/>
          <w:spacing w:val="2"/>
          <w:sz w:val="24"/>
          <w:szCs w:val="24"/>
          <w:lang w:eastAsia="it-IT"/>
        </w:rPr>
        <w:t xml:space="preserve"> può essere dovuto anche a un sanguinamento massivo del tratto gastrointestinale superiore con un rapido transito del sangue nell'intestino.</w:t>
      </w:r>
    </w:p>
    <w:p w14:paraId="00891487" w14:textId="77777777" w:rsidR="00671E12" w:rsidRPr="00E135A5" w:rsidRDefault="00671E12" w:rsidP="00671E12">
      <w:pPr>
        <w:shd w:val="clear" w:color="auto" w:fill="FFFFFF"/>
        <w:spacing w:after="0" w:line="330" w:lineRule="atLeast"/>
        <w:rPr>
          <w:rFonts w:ascii="Times New Roman" w:eastAsia="Times New Roman" w:hAnsi="Times New Roman" w:cs="Times New Roman"/>
          <w:color w:val="000000"/>
          <w:spacing w:val="2"/>
          <w:sz w:val="24"/>
          <w:szCs w:val="24"/>
          <w:lang w:eastAsia="it-IT"/>
        </w:rPr>
      </w:pPr>
      <w:r w:rsidRPr="00D43B9F">
        <w:rPr>
          <w:rFonts w:ascii="Times New Roman" w:eastAsia="Times New Roman" w:hAnsi="Times New Roman" w:cs="Times New Roman"/>
          <w:color w:val="000000"/>
          <w:spacing w:val="2"/>
          <w:sz w:val="24"/>
          <w:szCs w:val="24"/>
          <w:highlight w:val="yellow"/>
          <w:lang w:eastAsia="it-IT"/>
        </w:rPr>
        <w:t>La </w:t>
      </w:r>
      <w:r w:rsidRPr="00D43B9F">
        <w:rPr>
          <w:rFonts w:ascii="Times New Roman" w:eastAsia="Times New Roman" w:hAnsi="Times New Roman" w:cs="Times New Roman"/>
          <w:b/>
          <w:bCs/>
          <w:color w:val="000000"/>
          <w:spacing w:val="2"/>
          <w:sz w:val="24"/>
          <w:szCs w:val="24"/>
          <w:highlight w:val="yellow"/>
          <w:lang w:eastAsia="it-IT"/>
        </w:rPr>
        <w:t>melena</w:t>
      </w:r>
      <w:r w:rsidRPr="00D43B9F">
        <w:rPr>
          <w:rFonts w:ascii="Times New Roman" w:eastAsia="Times New Roman" w:hAnsi="Times New Roman" w:cs="Times New Roman"/>
          <w:color w:val="000000"/>
          <w:spacing w:val="2"/>
          <w:sz w:val="24"/>
          <w:szCs w:val="24"/>
          <w:highlight w:val="yellow"/>
          <w:lang w:eastAsia="it-IT"/>
        </w:rPr>
        <w:t xml:space="preserve"> è </w:t>
      </w:r>
      <w:r w:rsidR="00586688" w:rsidRPr="00D43B9F">
        <w:rPr>
          <w:rFonts w:ascii="Times New Roman" w:eastAsia="Times New Roman" w:hAnsi="Times New Roman" w:cs="Times New Roman"/>
          <w:color w:val="000000"/>
          <w:spacing w:val="2"/>
          <w:sz w:val="24"/>
          <w:szCs w:val="24"/>
          <w:highlight w:val="yellow"/>
          <w:lang w:eastAsia="it-IT"/>
        </w:rPr>
        <w:t>l’emissione di</w:t>
      </w:r>
      <w:r w:rsidRPr="00D43B9F">
        <w:rPr>
          <w:rFonts w:ascii="Times New Roman" w:eastAsia="Times New Roman" w:hAnsi="Times New Roman" w:cs="Times New Roman"/>
          <w:color w:val="000000"/>
          <w:spacing w:val="2"/>
          <w:sz w:val="24"/>
          <w:szCs w:val="24"/>
          <w:highlight w:val="yellow"/>
          <w:lang w:eastAsia="it-IT"/>
        </w:rPr>
        <w:t xml:space="preserve"> feci nere</w:t>
      </w:r>
      <w:r w:rsidR="00586688" w:rsidRPr="00D43B9F">
        <w:rPr>
          <w:rFonts w:ascii="Times New Roman" w:eastAsia="Times New Roman" w:hAnsi="Times New Roman" w:cs="Times New Roman"/>
          <w:color w:val="000000"/>
          <w:spacing w:val="2"/>
          <w:sz w:val="24"/>
          <w:szCs w:val="24"/>
          <w:highlight w:val="yellow"/>
          <w:lang w:eastAsia="it-IT"/>
        </w:rPr>
        <w:t xml:space="preserve"> </w:t>
      </w:r>
      <w:r w:rsidRPr="00D43B9F">
        <w:rPr>
          <w:rFonts w:ascii="Times New Roman" w:eastAsia="Times New Roman" w:hAnsi="Times New Roman" w:cs="Times New Roman"/>
          <w:color w:val="000000"/>
          <w:spacing w:val="2"/>
          <w:sz w:val="24"/>
          <w:szCs w:val="24"/>
          <w:highlight w:val="yellow"/>
          <w:lang w:eastAsia="it-IT"/>
        </w:rPr>
        <w:t>picee,</w:t>
      </w:r>
      <w:r w:rsidR="00FD47C6" w:rsidRPr="00D43B9F">
        <w:rPr>
          <w:rFonts w:ascii="Times New Roman" w:eastAsia="Times New Roman" w:hAnsi="Times New Roman" w:cs="Times New Roman"/>
          <w:color w:val="000000"/>
          <w:spacing w:val="2"/>
          <w:sz w:val="24"/>
          <w:szCs w:val="24"/>
          <w:highlight w:val="yellow"/>
          <w:lang w:eastAsia="it-IT"/>
        </w:rPr>
        <w:t xml:space="preserve"> liquide</w:t>
      </w:r>
      <w:r w:rsidRPr="00D43B9F">
        <w:rPr>
          <w:rFonts w:ascii="Times New Roman" w:eastAsia="Times New Roman" w:hAnsi="Times New Roman" w:cs="Times New Roman"/>
          <w:color w:val="000000"/>
          <w:spacing w:val="2"/>
          <w:sz w:val="24"/>
          <w:szCs w:val="24"/>
          <w:highlight w:val="yellow"/>
          <w:lang w:eastAsia="it-IT"/>
        </w:rPr>
        <w:t xml:space="preserve"> e </w:t>
      </w:r>
      <w:r w:rsidR="00FD47C6" w:rsidRPr="00D43B9F">
        <w:rPr>
          <w:rFonts w:ascii="Times New Roman" w:eastAsia="Times New Roman" w:hAnsi="Times New Roman" w:cs="Times New Roman"/>
          <w:color w:val="000000"/>
          <w:spacing w:val="2"/>
          <w:sz w:val="24"/>
          <w:szCs w:val="24"/>
          <w:highlight w:val="yellow"/>
          <w:lang w:eastAsia="it-IT"/>
        </w:rPr>
        <w:t xml:space="preserve">maleodoranti che indica </w:t>
      </w:r>
      <w:r w:rsidRPr="00D43B9F">
        <w:rPr>
          <w:rFonts w:ascii="Times New Roman" w:eastAsia="Times New Roman" w:hAnsi="Times New Roman" w:cs="Times New Roman"/>
          <w:color w:val="000000"/>
          <w:spacing w:val="2"/>
          <w:sz w:val="24"/>
          <w:szCs w:val="24"/>
          <w:highlight w:val="yellow"/>
          <w:lang w:eastAsia="it-IT"/>
        </w:rPr>
        <w:t>un'emorragia gastrointestinale alta, anche se può esserne la causa un sanguinamento originato nel tenue o nel colon destro.</w:t>
      </w:r>
      <w:r w:rsidRPr="00E135A5">
        <w:rPr>
          <w:rFonts w:ascii="Times New Roman" w:eastAsia="Times New Roman" w:hAnsi="Times New Roman" w:cs="Times New Roman"/>
          <w:color w:val="000000"/>
          <w:spacing w:val="2"/>
          <w:sz w:val="24"/>
          <w:szCs w:val="24"/>
          <w:lang w:eastAsia="it-IT"/>
        </w:rPr>
        <w:t xml:space="preserve"> Perché si verifichi una melena, che può continuare per diversi giorni dopo che il sanguinamento si è arrestato, devono essere stati persi nel tratto gastrointestinale superiore circa 100-200 </w:t>
      </w:r>
      <w:proofErr w:type="spellStart"/>
      <w:r w:rsidRPr="00E135A5">
        <w:rPr>
          <w:rFonts w:ascii="Times New Roman" w:eastAsia="Times New Roman" w:hAnsi="Times New Roman" w:cs="Times New Roman"/>
          <w:color w:val="000000"/>
          <w:spacing w:val="2"/>
          <w:sz w:val="24"/>
          <w:szCs w:val="24"/>
          <w:lang w:eastAsia="it-IT"/>
        </w:rPr>
        <w:t>mL</w:t>
      </w:r>
      <w:proofErr w:type="spellEnd"/>
      <w:r w:rsidRPr="00E135A5">
        <w:rPr>
          <w:rFonts w:ascii="Times New Roman" w:eastAsia="Times New Roman" w:hAnsi="Times New Roman" w:cs="Times New Roman"/>
          <w:color w:val="000000"/>
          <w:spacing w:val="2"/>
          <w:sz w:val="24"/>
          <w:szCs w:val="24"/>
          <w:lang w:eastAsia="it-IT"/>
        </w:rPr>
        <w:t xml:space="preserve"> di sangue. </w:t>
      </w:r>
      <w:r w:rsidR="00FD47C6" w:rsidRPr="00E135A5">
        <w:rPr>
          <w:rFonts w:ascii="Times New Roman" w:eastAsia="Times New Roman" w:hAnsi="Times New Roman" w:cs="Times New Roman"/>
          <w:color w:val="000000"/>
          <w:spacing w:val="2"/>
          <w:sz w:val="24"/>
          <w:szCs w:val="24"/>
          <w:lang w:eastAsia="it-IT"/>
        </w:rPr>
        <w:t xml:space="preserve">L’emorragia non è imponente e non deve causare un aumento della peristalsi. </w:t>
      </w:r>
      <w:r w:rsidRPr="00E135A5">
        <w:rPr>
          <w:rFonts w:ascii="Times New Roman" w:eastAsia="Times New Roman" w:hAnsi="Times New Roman" w:cs="Times New Roman"/>
          <w:color w:val="000000"/>
          <w:spacing w:val="2"/>
          <w:sz w:val="24"/>
          <w:szCs w:val="24"/>
          <w:lang w:eastAsia="it-IT"/>
        </w:rPr>
        <w:t>Feci nere che non contengono sangue occulto possono derivare da ingestione di ferro, bismuto o vari cibi, e non devono essere confuse con una melena.</w:t>
      </w:r>
    </w:p>
    <w:p w14:paraId="25E51FCA" w14:textId="77777777" w:rsidR="00FD47C6" w:rsidRPr="00E135A5" w:rsidRDefault="00671E12" w:rsidP="00671E12">
      <w:pPr>
        <w:shd w:val="clear" w:color="auto" w:fill="FFFFFF"/>
        <w:spacing w:after="0" w:line="330" w:lineRule="atLeast"/>
        <w:rPr>
          <w:rFonts w:ascii="Times New Roman" w:eastAsia="Times New Roman" w:hAnsi="Times New Roman" w:cs="Times New Roman"/>
          <w:color w:val="000000"/>
          <w:spacing w:val="2"/>
          <w:sz w:val="24"/>
          <w:szCs w:val="24"/>
          <w:lang w:eastAsia="it-IT"/>
        </w:rPr>
      </w:pPr>
      <w:r w:rsidRPr="00E135A5">
        <w:rPr>
          <w:rFonts w:ascii="Times New Roman" w:eastAsia="Times New Roman" w:hAnsi="Times New Roman" w:cs="Times New Roman"/>
          <w:color w:val="000000"/>
          <w:spacing w:val="2"/>
          <w:sz w:val="24"/>
          <w:szCs w:val="24"/>
          <w:lang w:eastAsia="it-IT"/>
        </w:rPr>
        <w:t>Un </w:t>
      </w:r>
      <w:r w:rsidRPr="00E135A5">
        <w:rPr>
          <w:rFonts w:ascii="Times New Roman" w:eastAsia="Times New Roman" w:hAnsi="Times New Roman" w:cs="Times New Roman"/>
          <w:b/>
          <w:bCs/>
          <w:color w:val="000000"/>
          <w:spacing w:val="2"/>
          <w:sz w:val="24"/>
          <w:szCs w:val="24"/>
          <w:lang w:eastAsia="it-IT"/>
        </w:rPr>
        <w:t>sanguinamento occulto cronico</w:t>
      </w:r>
      <w:r w:rsidRPr="00E135A5">
        <w:rPr>
          <w:rFonts w:ascii="Times New Roman" w:eastAsia="Times New Roman" w:hAnsi="Times New Roman" w:cs="Times New Roman"/>
          <w:color w:val="000000"/>
          <w:spacing w:val="2"/>
          <w:sz w:val="24"/>
          <w:szCs w:val="24"/>
          <w:lang w:eastAsia="it-IT"/>
        </w:rPr>
        <w:t> può avvenire in qualsiasi punto del tratto gastrointestinale ed è rilevabile con l'esame chimico di un campione di feci.</w:t>
      </w:r>
      <w:r w:rsidR="00FD47C6" w:rsidRPr="00E135A5">
        <w:rPr>
          <w:rFonts w:ascii="Times New Roman" w:eastAsia="Times New Roman" w:hAnsi="Times New Roman" w:cs="Times New Roman"/>
          <w:color w:val="000000"/>
          <w:spacing w:val="2"/>
          <w:sz w:val="24"/>
          <w:szCs w:val="24"/>
          <w:lang w:eastAsia="it-IT"/>
        </w:rPr>
        <w:t xml:space="preserve"> È dovuto all’emissione cronica di piccole e modeste quantità di sangue, in forma di stillicidio, frammisto alle feci. Può determinare una forma di anemia cronica sideropenia, ipocromica, microcitica associata a pallore, astenia, dispnea per sforzi lievi. </w:t>
      </w:r>
    </w:p>
    <w:p w14:paraId="62014A52" w14:textId="77777777" w:rsidR="006118D5" w:rsidRPr="00E135A5" w:rsidRDefault="00FD47C6" w:rsidP="00671E12">
      <w:pPr>
        <w:shd w:val="clear" w:color="auto" w:fill="FFFFFF"/>
        <w:spacing w:after="0" w:line="330" w:lineRule="atLeast"/>
        <w:rPr>
          <w:rFonts w:ascii="Times New Roman" w:eastAsia="Times New Roman" w:hAnsi="Times New Roman" w:cs="Times New Roman"/>
          <w:color w:val="000000"/>
          <w:spacing w:val="2"/>
          <w:sz w:val="24"/>
          <w:szCs w:val="24"/>
          <w:lang w:eastAsia="it-IT"/>
        </w:rPr>
      </w:pPr>
      <w:r w:rsidRPr="00D43B9F">
        <w:rPr>
          <w:rFonts w:ascii="Times New Roman" w:eastAsia="Times New Roman" w:hAnsi="Times New Roman" w:cs="Times New Roman"/>
          <w:b/>
          <w:color w:val="000000"/>
          <w:spacing w:val="2"/>
          <w:sz w:val="24"/>
          <w:szCs w:val="24"/>
          <w:highlight w:val="yellow"/>
          <w:lang w:eastAsia="it-IT"/>
        </w:rPr>
        <w:t xml:space="preserve">Enterorragia </w:t>
      </w:r>
      <w:r w:rsidRPr="00D43B9F">
        <w:rPr>
          <w:rFonts w:ascii="Times New Roman" w:eastAsia="Times New Roman" w:hAnsi="Times New Roman" w:cs="Times New Roman"/>
          <w:color w:val="000000"/>
          <w:spacing w:val="2"/>
          <w:sz w:val="24"/>
          <w:szCs w:val="24"/>
          <w:highlight w:val="yellow"/>
          <w:lang w:eastAsia="it-IT"/>
        </w:rPr>
        <w:t>è un’emorragia che proviene dall’intestino tenue o dal colon di destra o dal trasverso</w:t>
      </w:r>
      <w:r w:rsidRPr="00E135A5">
        <w:rPr>
          <w:rFonts w:ascii="Times New Roman" w:eastAsia="Times New Roman" w:hAnsi="Times New Roman" w:cs="Times New Roman"/>
          <w:color w:val="000000"/>
          <w:spacing w:val="2"/>
          <w:sz w:val="24"/>
          <w:szCs w:val="24"/>
          <w:lang w:eastAsia="it-IT"/>
        </w:rPr>
        <w:t xml:space="preserve">. </w:t>
      </w:r>
      <w:r w:rsidRPr="00D43B9F">
        <w:rPr>
          <w:rFonts w:ascii="Times New Roman" w:eastAsia="Times New Roman" w:hAnsi="Times New Roman" w:cs="Times New Roman"/>
          <w:color w:val="000000"/>
          <w:spacing w:val="2"/>
          <w:sz w:val="24"/>
          <w:szCs w:val="24"/>
          <w:highlight w:val="yellow"/>
          <w:lang w:eastAsia="it-IT"/>
        </w:rPr>
        <w:t xml:space="preserve">L’emissione di sangue frammisto alle feci ed il materiale che viene eliminato ha un colorito color vinaccia; man mano che scendiamo, il sangue è sempre frammisto alle feci però assume la colorazione rossa, prima rosso scuro e poi man mano che ci avviciniamo </w:t>
      </w:r>
      <w:proofErr w:type="gramStart"/>
      <w:r w:rsidRPr="00D43B9F">
        <w:rPr>
          <w:rFonts w:ascii="Times New Roman" w:eastAsia="Times New Roman" w:hAnsi="Times New Roman" w:cs="Times New Roman"/>
          <w:color w:val="000000"/>
          <w:spacing w:val="2"/>
          <w:sz w:val="24"/>
          <w:szCs w:val="24"/>
          <w:highlight w:val="yellow"/>
          <w:lang w:eastAsia="it-IT"/>
        </w:rPr>
        <w:t>all’ano ,</w:t>
      </w:r>
      <w:proofErr w:type="gramEnd"/>
      <w:r w:rsidRPr="00D43B9F">
        <w:rPr>
          <w:rFonts w:ascii="Times New Roman" w:eastAsia="Times New Roman" w:hAnsi="Times New Roman" w:cs="Times New Roman"/>
          <w:color w:val="000000"/>
          <w:spacing w:val="2"/>
          <w:sz w:val="24"/>
          <w:szCs w:val="24"/>
          <w:highlight w:val="yellow"/>
          <w:lang w:eastAsia="it-IT"/>
        </w:rPr>
        <w:t xml:space="preserve"> rosso chiaro</w:t>
      </w:r>
      <w:r w:rsidR="006118D5" w:rsidRPr="00D43B9F">
        <w:rPr>
          <w:rFonts w:ascii="Times New Roman" w:eastAsia="Times New Roman" w:hAnsi="Times New Roman" w:cs="Times New Roman"/>
          <w:color w:val="000000"/>
          <w:spacing w:val="2"/>
          <w:sz w:val="24"/>
          <w:szCs w:val="24"/>
          <w:highlight w:val="yellow"/>
          <w:lang w:eastAsia="it-IT"/>
        </w:rPr>
        <w:t>. L’intensità del rosso dipende oltre che dalla sede del sanguinamento, anche dalla sua entità e rapidità di transito.</w:t>
      </w:r>
    </w:p>
    <w:p w14:paraId="668D0B22" w14:textId="77777777" w:rsidR="00E135A5" w:rsidRDefault="00E135A5" w:rsidP="00671E12">
      <w:pPr>
        <w:shd w:val="clear" w:color="auto" w:fill="FFFFFF"/>
        <w:spacing w:after="0" w:line="330" w:lineRule="atLeast"/>
        <w:rPr>
          <w:rFonts w:ascii="Times New Roman" w:eastAsia="Times New Roman" w:hAnsi="Times New Roman" w:cs="Times New Roman"/>
          <w:b/>
          <w:color w:val="000000"/>
          <w:spacing w:val="2"/>
          <w:sz w:val="24"/>
          <w:szCs w:val="24"/>
          <w:lang w:eastAsia="it-IT"/>
        </w:rPr>
      </w:pPr>
    </w:p>
    <w:p w14:paraId="4BF109B1" w14:textId="77777777" w:rsidR="006118D5" w:rsidRPr="00E135A5" w:rsidRDefault="00E135A5" w:rsidP="00671E12">
      <w:pPr>
        <w:shd w:val="clear" w:color="auto" w:fill="FFFFFF"/>
        <w:spacing w:after="0" w:line="330" w:lineRule="atLeast"/>
        <w:rPr>
          <w:rFonts w:ascii="Times New Roman" w:eastAsia="Times New Roman" w:hAnsi="Times New Roman" w:cs="Times New Roman"/>
          <w:b/>
          <w:color w:val="000000"/>
          <w:spacing w:val="2"/>
          <w:sz w:val="24"/>
          <w:szCs w:val="24"/>
          <w:lang w:eastAsia="it-IT"/>
        </w:rPr>
      </w:pPr>
      <w:r w:rsidRPr="00E135A5">
        <w:rPr>
          <w:rFonts w:ascii="Times New Roman" w:eastAsia="Times New Roman" w:hAnsi="Times New Roman" w:cs="Times New Roman"/>
          <w:b/>
          <w:color w:val="000000"/>
          <w:spacing w:val="2"/>
          <w:sz w:val="24"/>
          <w:szCs w:val="24"/>
          <w:lang w:eastAsia="it-IT"/>
        </w:rPr>
        <w:t>EZIOLOGIA</w:t>
      </w:r>
    </w:p>
    <w:p w14:paraId="790DAC2E" w14:textId="77777777" w:rsidR="00C26C4E" w:rsidRPr="00E135A5" w:rsidRDefault="00C26C4E" w:rsidP="00C26C4E">
      <w:pPr>
        <w:shd w:val="clear" w:color="auto" w:fill="FFFFFF"/>
        <w:spacing w:after="0" w:line="330" w:lineRule="atLeast"/>
        <w:rPr>
          <w:rFonts w:ascii="Times New Roman" w:eastAsia="Times New Roman" w:hAnsi="Times New Roman" w:cs="Times New Roman"/>
          <w:spacing w:val="2"/>
          <w:sz w:val="24"/>
          <w:szCs w:val="24"/>
          <w:lang w:eastAsia="it-IT"/>
        </w:rPr>
      </w:pPr>
      <w:r w:rsidRPr="00D43B9F">
        <w:rPr>
          <w:rFonts w:ascii="Times New Roman" w:eastAsia="Times New Roman" w:hAnsi="Times New Roman" w:cs="Times New Roman"/>
          <w:spacing w:val="2"/>
          <w:sz w:val="24"/>
          <w:szCs w:val="24"/>
          <w:highlight w:val="yellow"/>
          <w:lang w:eastAsia="it-IT"/>
        </w:rPr>
        <w:t>Ci sono molte possibili cause, che sono distinte a seconda dell'origine, dal tratto gastrointestinale superiore (sopra il legamento di Treitz), dal tratto gastrointestinale inferiore e dal tenue.</w:t>
      </w:r>
    </w:p>
    <w:p w14:paraId="1C935B99" w14:textId="77777777" w:rsidR="00E135A5" w:rsidRDefault="00C26C4E" w:rsidP="00C26C4E">
      <w:pPr>
        <w:shd w:val="clear" w:color="auto" w:fill="FFFFFF"/>
        <w:spacing w:after="0" w:line="330" w:lineRule="atLeast"/>
        <w:rPr>
          <w:rFonts w:ascii="Times New Roman" w:eastAsia="Times New Roman" w:hAnsi="Times New Roman" w:cs="Times New Roman"/>
          <w:spacing w:val="2"/>
          <w:sz w:val="24"/>
          <w:szCs w:val="24"/>
          <w:lang w:eastAsia="it-IT"/>
        </w:rPr>
      </w:pPr>
      <w:r w:rsidRPr="00E135A5">
        <w:rPr>
          <w:rFonts w:ascii="Times New Roman" w:eastAsia="Times New Roman" w:hAnsi="Times New Roman" w:cs="Times New Roman"/>
          <w:spacing w:val="2"/>
          <w:sz w:val="24"/>
          <w:szCs w:val="24"/>
          <w:lang w:eastAsia="it-IT"/>
        </w:rPr>
        <w:t xml:space="preserve">I pazienti affetti da epatopatia cronica (p. es., su base alcolica o virale) o da disturbi ereditari della coagulazione o quelli che assumono certi farmaci hanno maggiori probabilità di sviluppare emorragie gravi, qualunque ne sia l'origine. </w:t>
      </w:r>
    </w:p>
    <w:p w14:paraId="5C2DABDC" w14:textId="77777777" w:rsidR="00C26C4E" w:rsidRPr="00E135A5" w:rsidRDefault="00C26C4E" w:rsidP="00C26C4E">
      <w:pPr>
        <w:shd w:val="clear" w:color="auto" w:fill="FFFFFF"/>
        <w:spacing w:after="0" w:line="330" w:lineRule="atLeast"/>
        <w:rPr>
          <w:rFonts w:ascii="Times New Roman" w:eastAsia="Times New Roman" w:hAnsi="Times New Roman" w:cs="Times New Roman"/>
          <w:spacing w:val="2"/>
          <w:sz w:val="24"/>
          <w:szCs w:val="24"/>
          <w:lang w:eastAsia="it-IT"/>
        </w:rPr>
      </w:pPr>
      <w:r w:rsidRPr="00E135A5">
        <w:rPr>
          <w:rFonts w:ascii="Times New Roman" w:eastAsia="Times New Roman" w:hAnsi="Times New Roman" w:cs="Times New Roman"/>
          <w:spacing w:val="2"/>
          <w:sz w:val="24"/>
          <w:szCs w:val="24"/>
          <w:lang w:eastAsia="it-IT"/>
        </w:rPr>
        <w:t xml:space="preserve">I farmaci associati con il sanguinamento gastrointestinale comprendono gli anticoagulanti (p. es., eparina, warfarin), quelli che interferiscono con la funzione piastrinica (p. es., aspirina e alcuni </w:t>
      </w:r>
      <w:r w:rsidRPr="00E135A5">
        <w:rPr>
          <w:rFonts w:ascii="Times New Roman" w:eastAsia="Times New Roman" w:hAnsi="Times New Roman" w:cs="Times New Roman"/>
          <w:spacing w:val="2"/>
          <w:sz w:val="24"/>
          <w:szCs w:val="24"/>
          <w:lang w:eastAsia="it-IT"/>
        </w:rPr>
        <w:lastRenderedPageBreak/>
        <w:t>altri FANS, clopidogrel, inibitori della ricaptazione della serotonina) e quelli che riducono le difese della mucosa (p. es., FANS).</w:t>
      </w:r>
    </w:p>
    <w:p w14:paraId="5F27085D" w14:textId="77777777" w:rsidR="00C26C4E" w:rsidRPr="00D43B9F" w:rsidRDefault="00C26C4E" w:rsidP="00C26C4E">
      <w:pPr>
        <w:shd w:val="clear" w:color="auto" w:fill="FFFFFF"/>
        <w:jc w:val="center"/>
        <w:rPr>
          <w:rFonts w:ascii="Times New Roman" w:hAnsi="Times New Roman" w:cs="Times New Roman"/>
          <w:b/>
          <w:bCs/>
          <w:color w:val="000000"/>
          <w:spacing w:val="-5"/>
          <w:sz w:val="24"/>
          <w:szCs w:val="24"/>
          <w:highlight w:val="yellow"/>
        </w:rPr>
      </w:pPr>
      <w:r w:rsidRPr="00E135A5">
        <w:rPr>
          <w:rFonts w:ascii="Times New Roman" w:hAnsi="Times New Roman" w:cs="Times New Roman"/>
          <w:b/>
          <w:bCs/>
          <w:color w:val="000000"/>
          <w:spacing w:val="-5"/>
          <w:sz w:val="24"/>
          <w:szCs w:val="24"/>
        </w:rPr>
        <w:br/>
      </w:r>
      <w:r w:rsidRPr="00D43B9F">
        <w:rPr>
          <w:rFonts w:ascii="Times New Roman" w:hAnsi="Times New Roman" w:cs="Times New Roman"/>
          <w:b/>
          <w:bCs/>
          <w:color w:val="000000"/>
          <w:spacing w:val="-5"/>
          <w:sz w:val="24"/>
          <w:szCs w:val="24"/>
          <w:highlight w:val="yellow"/>
        </w:rPr>
        <w:t>Frequenti cause di sanguinamento gastrointestinale</w:t>
      </w:r>
    </w:p>
    <w:tbl>
      <w:tblPr>
        <w:tblW w:w="0" w:type="auto"/>
        <w:tblCellSpacing w:w="15" w:type="dxa"/>
        <w:tblCellMar>
          <w:left w:w="0" w:type="dxa"/>
          <w:right w:w="0" w:type="dxa"/>
        </w:tblCellMar>
        <w:tblLook w:val="04A0" w:firstRow="1" w:lastRow="0" w:firstColumn="1" w:lastColumn="0" w:noHBand="0" w:noVBand="1"/>
      </w:tblPr>
      <w:tblGrid>
        <w:gridCol w:w="8100"/>
      </w:tblGrid>
      <w:tr w:rsidR="00C26C4E" w:rsidRPr="00E135A5" w14:paraId="26448759" w14:textId="77777777" w:rsidTr="00C26C4E">
        <w:trPr>
          <w:tblCellSpacing w:w="15" w:type="dxa"/>
        </w:trPr>
        <w:tc>
          <w:tcPr>
            <w:tcW w:w="0" w:type="auto"/>
            <w:tcBorders>
              <w:bottom w:val="single" w:sz="6" w:space="0" w:color="666666"/>
            </w:tcBorders>
            <w:tcMar>
              <w:top w:w="150" w:type="dxa"/>
              <w:left w:w="240" w:type="dxa"/>
              <w:bottom w:w="150" w:type="dxa"/>
              <w:right w:w="240" w:type="dxa"/>
            </w:tcMar>
            <w:vAlign w:val="center"/>
            <w:hideMark/>
          </w:tcPr>
          <w:p w14:paraId="7778B1C5" w14:textId="77777777" w:rsidR="00E135A5" w:rsidRPr="00D43B9F" w:rsidRDefault="00E135A5" w:rsidP="00C26C4E">
            <w:pPr>
              <w:pStyle w:val="NormaleWeb"/>
              <w:spacing w:before="0" w:beforeAutospacing="0" w:after="0" w:afterAutospacing="0"/>
              <w:rPr>
                <w:i/>
                <w:highlight w:val="yellow"/>
                <w:u w:val="single"/>
              </w:rPr>
            </w:pPr>
            <w:r w:rsidRPr="00D43B9F">
              <w:rPr>
                <w:i/>
                <w:highlight w:val="yellow"/>
                <w:u w:val="single"/>
              </w:rPr>
              <w:t>Tratto gastrointestinale superiore</w:t>
            </w:r>
          </w:p>
          <w:p w14:paraId="6C48D889" w14:textId="77777777" w:rsidR="00C26C4E" w:rsidRPr="00D43B9F" w:rsidRDefault="00C26C4E" w:rsidP="00C26C4E">
            <w:pPr>
              <w:pStyle w:val="NormaleWeb"/>
              <w:spacing w:before="0" w:beforeAutospacing="0" w:after="0" w:afterAutospacing="0"/>
              <w:rPr>
                <w:highlight w:val="yellow"/>
              </w:rPr>
            </w:pPr>
            <w:hyperlink r:id="rId5" w:history="1">
              <w:r w:rsidRPr="00D43B9F">
                <w:rPr>
                  <w:rStyle w:val="Collegamentoipertestuale"/>
                  <w:color w:val="auto"/>
                  <w:highlight w:val="yellow"/>
                  <w:u w:val="none"/>
                </w:rPr>
                <w:t>Ulcera duodenale</w:t>
              </w:r>
            </w:hyperlink>
            <w:r w:rsidRPr="00D43B9F">
              <w:rPr>
                <w:highlight w:val="yellow"/>
              </w:rPr>
              <w:t> (20-30%)</w:t>
            </w:r>
          </w:p>
          <w:p w14:paraId="41A7F748" w14:textId="77777777" w:rsidR="00C26C4E" w:rsidRPr="00D43B9F" w:rsidRDefault="00C26C4E" w:rsidP="00C26C4E">
            <w:pPr>
              <w:pStyle w:val="NormaleWeb"/>
              <w:spacing w:before="0" w:beforeAutospacing="0" w:after="0" w:afterAutospacing="0"/>
              <w:rPr>
                <w:highlight w:val="yellow"/>
              </w:rPr>
            </w:pPr>
            <w:r w:rsidRPr="00D43B9F">
              <w:rPr>
                <w:highlight w:val="yellow"/>
              </w:rPr>
              <w:t>Erosioni gastriche o duodenali (20-30%)</w:t>
            </w:r>
          </w:p>
          <w:p w14:paraId="63C65434" w14:textId="77777777" w:rsidR="00C26C4E" w:rsidRPr="00D43B9F" w:rsidRDefault="00C26C4E" w:rsidP="00C26C4E">
            <w:pPr>
              <w:pStyle w:val="NormaleWeb"/>
              <w:spacing w:before="0" w:beforeAutospacing="0" w:after="0" w:afterAutospacing="0"/>
              <w:rPr>
                <w:highlight w:val="yellow"/>
              </w:rPr>
            </w:pPr>
            <w:hyperlink r:id="rId6" w:history="1">
              <w:r w:rsidRPr="00D43B9F">
                <w:rPr>
                  <w:rStyle w:val="Collegamentoipertestuale"/>
                  <w:color w:val="auto"/>
                  <w:highlight w:val="yellow"/>
                  <w:u w:val="none"/>
                </w:rPr>
                <w:t>Varici</w:t>
              </w:r>
            </w:hyperlink>
            <w:r w:rsidRPr="00D43B9F">
              <w:rPr>
                <w:highlight w:val="yellow"/>
              </w:rPr>
              <w:t> (15-20%)</w:t>
            </w:r>
          </w:p>
          <w:p w14:paraId="4A9940EE" w14:textId="77777777" w:rsidR="00C26C4E" w:rsidRPr="00D43B9F" w:rsidRDefault="00C26C4E" w:rsidP="00C26C4E">
            <w:pPr>
              <w:pStyle w:val="NormaleWeb"/>
              <w:spacing w:before="0" w:beforeAutospacing="0" w:after="0" w:afterAutospacing="0"/>
              <w:rPr>
                <w:highlight w:val="yellow"/>
              </w:rPr>
            </w:pPr>
            <w:hyperlink r:id="rId7" w:history="1">
              <w:r w:rsidRPr="00D43B9F">
                <w:rPr>
                  <w:rStyle w:val="Collegamentoipertestuale"/>
                  <w:color w:val="auto"/>
                  <w:highlight w:val="yellow"/>
                  <w:u w:val="none"/>
                </w:rPr>
                <w:t>Ulcera gastrica</w:t>
              </w:r>
            </w:hyperlink>
            <w:r w:rsidRPr="00D43B9F">
              <w:rPr>
                <w:highlight w:val="yellow"/>
              </w:rPr>
              <w:t> (10-20%)</w:t>
            </w:r>
          </w:p>
          <w:p w14:paraId="745CD5D5" w14:textId="77777777" w:rsidR="00C26C4E" w:rsidRPr="00D43B9F" w:rsidRDefault="00C26C4E" w:rsidP="00C26C4E">
            <w:pPr>
              <w:pStyle w:val="NormaleWeb"/>
              <w:spacing w:before="0" w:beforeAutospacing="0" w:after="0" w:afterAutospacing="0"/>
              <w:rPr>
                <w:highlight w:val="yellow"/>
              </w:rPr>
            </w:pPr>
            <w:hyperlink r:id="rId8" w:history="1">
              <w:r w:rsidRPr="00D43B9F">
                <w:rPr>
                  <w:rStyle w:val="Collegamentoipertestuale"/>
                  <w:color w:val="auto"/>
                  <w:highlight w:val="yellow"/>
                  <w:u w:val="none"/>
                </w:rPr>
                <w:t>Sindrome (o lacerazioni) di Mallory-Weiss</w:t>
              </w:r>
            </w:hyperlink>
            <w:r w:rsidRPr="00D43B9F">
              <w:rPr>
                <w:highlight w:val="yellow"/>
              </w:rPr>
              <w:t> (5-10%)</w:t>
            </w:r>
          </w:p>
          <w:p w14:paraId="28843162" w14:textId="77777777" w:rsidR="00C26C4E" w:rsidRPr="00D43B9F" w:rsidRDefault="00C26C4E" w:rsidP="00C26C4E">
            <w:pPr>
              <w:pStyle w:val="NormaleWeb"/>
              <w:spacing w:before="0" w:beforeAutospacing="0" w:after="0" w:afterAutospacing="0"/>
              <w:rPr>
                <w:highlight w:val="yellow"/>
              </w:rPr>
            </w:pPr>
            <w:r w:rsidRPr="00D43B9F">
              <w:rPr>
                <w:highlight w:val="yellow"/>
              </w:rPr>
              <w:t>Esofagite erosiva (5-10%)</w:t>
            </w:r>
          </w:p>
          <w:p w14:paraId="726750BE" w14:textId="77777777" w:rsidR="00C26C4E" w:rsidRPr="00D43B9F" w:rsidRDefault="00C26C4E" w:rsidP="00C26C4E">
            <w:pPr>
              <w:pStyle w:val="NormaleWeb"/>
              <w:spacing w:before="0" w:beforeAutospacing="0" w:after="0" w:afterAutospacing="0"/>
              <w:rPr>
                <w:highlight w:val="yellow"/>
              </w:rPr>
            </w:pPr>
            <w:r w:rsidRPr="00D43B9F">
              <w:rPr>
                <w:highlight w:val="yellow"/>
              </w:rPr>
              <w:t>Angioma (5-10%)</w:t>
            </w:r>
          </w:p>
          <w:p w14:paraId="0091888E" w14:textId="77777777" w:rsidR="00C26C4E" w:rsidRPr="00D43B9F" w:rsidRDefault="00C26C4E" w:rsidP="00C26C4E">
            <w:pPr>
              <w:pStyle w:val="NormaleWeb"/>
              <w:spacing w:before="0" w:beforeAutospacing="0" w:after="0" w:afterAutospacing="0"/>
              <w:rPr>
                <w:highlight w:val="yellow"/>
              </w:rPr>
            </w:pPr>
            <w:hyperlink r:id="rId9" w:history="1">
              <w:r w:rsidRPr="00D43B9F">
                <w:rPr>
                  <w:rStyle w:val="Collegamentoipertestuale"/>
                  <w:color w:val="auto"/>
                  <w:highlight w:val="yellow"/>
                  <w:u w:val="none"/>
                </w:rPr>
                <w:t>Malformazioni arterovenose</w:t>
              </w:r>
            </w:hyperlink>
            <w:r w:rsidRPr="00D43B9F">
              <w:rPr>
                <w:highlight w:val="yellow"/>
              </w:rPr>
              <w:t> (</w:t>
            </w:r>
            <w:r w:rsidRPr="00D43B9F">
              <w:rPr>
                <w:rStyle w:val="symbol"/>
                <w:highlight w:val="yellow"/>
              </w:rPr>
              <w:t>&lt;</w:t>
            </w:r>
            <w:r w:rsidRPr="00D43B9F">
              <w:rPr>
                <w:highlight w:val="yellow"/>
              </w:rPr>
              <w:t> 5%)</w:t>
            </w:r>
          </w:p>
          <w:p w14:paraId="6A30690E" w14:textId="77777777" w:rsidR="00C26C4E" w:rsidRPr="00D43B9F" w:rsidRDefault="00C26C4E" w:rsidP="00C26C4E">
            <w:pPr>
              <w:pStyle w:val="NormaleWeb"/>
              <w:spacing w:before="0" w:beforeAutospacing="0" w:after="0" w:afterAutospacing="0"/>
              <w:rPr>
                <w:highlight w:val="yellow"/>
              </w:rPr>
            </w:pPr>
            <w:hyperlink r:id="rId10" w:history="1">
              <w:r w:rsidRPr="00D43B9F">
                <w:rPr>
                  <w:rStyle w:val="Collegamentoipertestuale"/>
                  <w:color w:val="auto"/>
                  <w:highlight w:val="yellow"/>
                  <w:u w:val="none"/>
                </w:rPr>
                <w:t>Tumori stromali gastrointestinali</w:t>
              </w:r>
            </w:hyperlink>
          </w:p>
          <w:p w14:paraId="5E3B2423" w14:textId="77777777" w:rsidR="00C26C4E" w:rsidRPr="00E135A5" w:rsidRDefault="00C26C4E" w:rsidP="00C26C4E">
            <w:pPr>
              <w:pStyle w:val="NormaleWeb"/>
              <w:spacing w:before="0" w:beforeAutospacing="0" w:after="0" w:afterAutospacing="0"/>
            </w:pPr>
            <w:proofErr w:type="spellStart"/>
            <w:r w:rsidRPr="00D43B9F">
              <w:rPr>
                <w:highlight w:val="yellow"/>
              </w:rPr>
              <w:t>Emobilia</w:t>
            </w:r>
            <w:proofErr w:type="spellEnd"/>
          </w:p>
          <w:p w14:paraId="1DE64728" w14:textId="77777777" w:rsidR="00C26C4E" w:rsidRPr="00E135A5" w:rsidRDefault="00C26C4E" w:rsidP="00C26C4E">
            <w:pPr>
              <w:pStyle w:val="NormaleWeb"/>
              <w:spacing w:before="0" w:beforeAutospacing="0" w:after="0" w:afterAutospacing="0"/>
            </w:pPr>
          </w:p>
        </w:tc>
      </w:tr>
      <w:tr w:rsidR="00C26C4E" w:rsidRPr="00E135A5" w14:paraId="10EE1E4E" w14:textId="77777777" w:rsidTr="00C26C4E">
        <w:trPr>
          <w:tblCellSpacing w:w="15" w:type="dxa"/>
        </w:trPr>
        <w:tc>
          <w:tcPr>
            <w:tcW w:w="0" w:type="auto"/>
            <w:tcBorders>
              <w:bottom w:val="single" w:sz="6" w:space="0" w:color="666666"/>
            </w:tcBorders>
            <w:tcMar>
              <w:top w:w="150" w:type="dxa"/>
              <w:left w:w="240" w:type="dxa"/>
              <w:bottom w:w="150" w:type="dxa"/>
              <w:right w:w="240" w:type="dxa"/>
            </w:tcMar>
            <w:vAlign w:val="center"/>
            <w:hideMark/>
          </w:tcPr>
          <w:p w14:paraId="2E09358E" w14:textId="77777777" w:rsidR="00F41428" w:rsidRPr="00D43B9F" w:rsidRDefault="00F41428" w:rsidP="00F41428">
            <w:pPr>
              <w:pStyle w:val="NormaleWeb"/>
              <w:spacing w:before="0" w:beforeAutospacing="0" w:after="0" w:afterAutospacing="0"/>
              <w:rPr>
                <w:i/>
                <w:highlight w:val="yellow"/>
                <w:u w:val="single"/>
              </w:rPr>
            </w:pPr>
            <w:r w:rsidRPr="00D43B9F">
              <w:rPr>
                <w:i/>
                <w:highlight w:val="yellow"/>
                <w:u w:val="single"/>
              </w:rPr>
              <w:t>Tratto gastrointestinale inferiore (le percentuali cambiano con i gruppi di età)</w:t>
            </w:r>
          </w:p>
          <w:p w14:paraId="3258425B" w14:textId="77777777" w:rsidR="00C26C4E" w:rsidRPr="00D43B9F" w:rsidRDefault="00C26C4E" w:rsidP="00C26C4E">
            <w:pPr>
              <w:pStyle w:val="NormaleWeb"/>
              <w:spacing w:before="0" w:beforeAutospacing="0" w:after="0" w:afterAutospacing="0"/>
              <w:rPr>
                <w:highlight w:val="yellow"/>
              </w:rPr>
            </w:pPr>
            <w:hyperlink r:id="rId11" w:history="1">
              <w:r w:rsidRPr="00D43B9F">
                <w:rPr>
                  <w:rStyle w:val="Collegamentoipertestuale"/>
                  <w:color w:val="auto"/>
                  <w:highlight w:val="yellow"/>
                  <w:u w:val="none"/>
                </w:rPr>
                <w:t>Ragadi anali</w:t>
              </w:r>
            </w:hyperlink>
          </w:p>
          <w:p w14:paraId="7EF6789E" w14:textId="77777777" w:rsidR="00C26C4E" w:rsidRPr="00D43B9F" w:rsidRDefault="00C26C4E" w:rsidP="00C26C4E">
            <w:pPr>
              <w:pStyle w:val="NormaleWeb"/>
              <w:spacing w:before="0" w:beforeAutospacing="0" w:after="0" w:afterAutospacing="0"/>
              <w:rPr>
                <w:highlight w:val="yellow"/>
              </w:rPr>
            </w:pPr>
            <w:hyperlink r:id="rId12" w:history="1">
              <w:proofErr w:type="spellStart"/>
              <w:r w:rsidRPr="00D43B9F">
                <w:rPr>
                  <w:rStyle w:val="Collegamentoipertestuale"/>
                  <w:color w:val="auto"/>
                  <w:highlight w:val="yellow"/>
                  <w:u w:val="none"/>
                </w:rPr>
                <w:t>Angiodisplasia</w:t>
              </w:r>
              <w:proofErr w:type="spellEnd"/>
            </w:hyperlink>
            <w:r w:rsidRPr="00D43B9F">
              <w:rPr>
                <w:highlight w:val="yellow"/>
              </w:rPr>
              <w:t> (ectasie vascolari)</w:t>
            </w:r>
          </w:p>
          <w:p w14:paraId="507E4440" w14:textId="77777777" w:rsidR="00C26C4E" w:rsidRPr="00D43B9F" w:rsidRDefault="00C26C4E" w:rsidP="00C26C4E">
            <w:pPr>
              <w:pStyle w:val="NormaleWeb"/>
              <w:spacing w:before="0" w:beforeAutospacing="0" w:after="0" w:afterAutospacing="0"/>
              <w:rPr>
                <w:highlight w:val="yellow"/>
              </w:rPr>
            </w:pPr>
            <w:r w:rsidRPr="00D43B9F">
              <w:rPr>
                <w:highlight w:val="yellow"/>
              </w:rPr>
              <w:t>Colite: attinica, ischemica, infettiva</w:t>
            </w:r>
          </w:p>
          <w:p w14:paraId="170D3906" w14:textId="77777777" w:rsidR="00C26C4E" w:rsidRPr="00D43B9F" w:rsidRDefault="00C26C4E" w:rsidP="00C26C4E">
            <w:pPr>
              <w:pStyle w:val="NormaleWeb"/>
              <w:spacing w:before="0" w:beforeAutospacing="0" w:after="0" w:afterAutospacing="0"/>
              <w:rPr>
                <w:highlight w:val="yellow"/>
              </w:rPr>
            </w:pPr>
            <w:hyperlink r:id="rId13" w:history="1">
              <w:r w:rsidRPr="00D43B9F">
                <w:rPr>
                  <w:rStyle w:val="Collegamentoipertestuale"/>
                  <w:color w:val="auto"/>
                  <w:highlight w:val="yellow"/>
                  <w:u w:val="none"/>
                </w:rPr>
                <w:t>Carcinoma del colon</w:t>
              </w:r>
            </w:hyperlink>
          </w:p>
          <w:p w14:paraId="715152A0" w14:textId="77777777" w:rsidR="00C26C4E" w:rsidRPr="00D43B9F" w:rsidRDefault="00C26C4E" w:rsidP="00C26C4E">
            <w:pPr>
              <w:pStyle w:val="NormaleWeb"/>
              <w:spacing w:before="0" w:beforeAutospacing="0" w:after="0" w:afterAutospacing="0"/>
              <w:rPr>
                <w:highlight w:val="yellow"/>
              </w:rPr>
            </w:pPr>
            <w:hyperlink r:id="rId14" w:history="1">
              <w:r w:rsidRPr="00D43B9F">
                <w:rPr>
                  <w:rStyle w:val="Collegamentoipertestuale"/>
                  <w:color w:val="auto"/>
                  <w:highlight w:val="yellow"/>
                  <w:u w:val="none"/>
                </w:rPr>
                <w:t>Polipi del colon</w:t>
              </w:r>
            </w:hyperlink>
          </w:p>
          <w:p w14:paraId="57DBADD9" w14:textId="77777777" w:rsidR="00C26C4E" w:rsidRPr="00D43B9F" w:rsidRDefault="00C26C4E" w:rsidP="00C26C4E">
            <w:pPr>
              <w:pStyle w:val="NormaleWeb"/>
              <w:spacing w:before="0" w:beforeAutospacing="0" w:after="0" w:afterAutospacing="0"/>
              <w:rPr>
                <w:highlight w:val="yellow"/>
              </w:rPr>
            </w:pPr>
            <w:hyperlink r:id="rId15" w:history="1">
              <w:r w:rsidRPr="00D43B9F">
                <w:rPr>
                  <w:rStyle w:val="Collegamentoipertestuale"/>
                  <w:color w:val="auto"/>
                  <w:highlight w:val="yellow"/>
                  <w:u w:val="none"/>
                </w:rPr>
                <w:t>Malattia diverticolare</w:t>
              </w:r>
            </w:hyperlink>
          </w:p>
          <w:p w14:paraId="21A94310" w14:textId="77777777" w:rsidR="00C26C4E" w:rsidRPr="00D43B9F" w:rsidRDefault="00C26C4E" w:rsidP="00C26C4E">
            <w:pPr>
              <w:pStyle w:val="NormaleWeb"/>
              <w:spacing w:before="0" w:beforeAutospacing="0" w:after="0" w:afterAutospacing="0"/>
              <w:rPr>
                <w:highlight w:val="yellow"/>
              </w:rPr>
            </w:pPr>
            <w:hyperlink r:id="rId16" w:history="1">
              <w:r w:rsidRPr="00D43B9F">
                <w:rPr>
                  <w:rStyle w:val="Collegamentoipertestuale"/>
                  <w:color w:val="auto"/>
                  <w:highlight w:val="yellow"/>
                  <w:u w:val="none"/>
                </w:rPr>
                <w:t>Malattia infiammatoria intestinale</w:t>
              </w:r>
            </w:hyperlink>
            <w:r w:rsidRPr="00D43B9F">
              <w:rPr>
                <w:highlight w:val="yellow"/>
              </w:rPr>
              <w:t>: </w:t>
            </w:r>
            <w:hyperlink r:id="rId17" w:history="1">
              <w:r w:rsidRPr="00D43B9F">
                <w:rPr>
                  <w:rStyle w:val="Collegamentoipertestuale"/>
                  <w:color w:val="auto"/>
                  <w:highlight w:val="yellow"/>
                  <w:u w:val="none"/>
                </w:rPr>
                <w:t>proctite/colite ulcerosa</w:t>
              </w:r>
            </w:hyperlink>
            <w:r w:rsidRPr="00D43B9F">
              <w:rPr>
                <w:highlight w:val="yellow"/>
              </w:rPr>
              <w:t>, </w:t>
            </w:r>
            <w:hyperlink r:id="rId18" w:history="1">
              <w:r w:rsidRPr="00D43B9F">
                <w:rPr>
                  <w:rStyle w:val="Collegamentoipertestuale"/>
                  <w:color w:val="auto"/>
                  <w:highlight w:val="yellow"/>
                  <w:u w:val="none"/>
                </w:rPr>
                <w:t>morbo di Crohn</w:t>
              </w:r>
            </w:hyperlink>
          </w:p>
          <w:p w14:paraId="757E7F7F" w14:textId="77777777" w:rsidR="00C26C4E" w:rsidRPr="00D43B9F" w:rsidRDefault="00C26C4E" w:rsidP="00C26C4E">
            <w:pPr>
              <w:pStyle w:val="NormaleWeb"/>
              <w:spacing w:before="0" w:beforeAutospacing="0" w:after="0" w:afterAutospacing="0"/>
              <w:rPr>
                <w:highlight w:val="yellow"/>
              </w:rPr>
            </w:pPr>
            <w:hyperlink r:id="rId19" w:history="1">
              <w:r w:rsidRPr="00D43B9F">
                <w:rPr>
                  <w:rStyle w:val="Collegamentoipertestuale"/>
                  <w:color w:val="auto"/>
                  <w:highlight w:val="yellow"/>
                  <w:u w:val="none"/>
                </w:rPr>
                <w:t>Emorroidi interne</w:t>
              </w:r>
            </w:hyperlink>
          </w:p>
        </w:tc>
      </w:tr>
      <w:tr w:rsidR="00C26C4E" w:rsidRPr="00E135A5" w14:paraId="4ECA9BC6" w14:textId="77777777" w:rsidTr="00C26C4E">
        <w:trPr>
          <w:tblCellSpacing w:w="15" w:type="dxa"/>
        </w:trPr>
        <w:tc>
          <w:tcPr>
            <w:tcW w:w="0" w:type="auto"/>
            <w:tcBorders>
              <w:bottom w:val="single" w:sz="6" w:space="0" w:color="666666"/>
            </w:tcBorders>
            <w:tcMar>
              <w:top w:w="150" w:type="dxa"/>
              <w:left w:w="240" w:type="dxa"/>
              <w:bottom w:w="150" w:type="dxa"/>
              <w:right w:w="240" w:type="dxa"/>
            </w:tcMar>
            <w:vAlign w:val="center"/>
            <w:hideMark/>
          </w:tcPr>
          <w:p w14:paraId="1A0D50DC" w14:textId="77777777" w:rsidR="00F41428" w:rsidRPr="00E135A5" w:rsidRDefault="00F41428" w:rsidP="00F41428">
            <w:pPr>
              <w:pStyle w:val="NormaleWeb"/>
              <w:spacing w:before="0" w:beforeAutospacing="0" w:after="0" w:afterAutospacing="0"/>
              <w:rPr>
                <w:i/>
                <w:u w:val="single"/>
              </w:rPr>
            </w:pPr>
            <w:r>
              <w:rPr>
                <w:i/>
                <w:u w:val="single"/>
              </w:rPr>
              <w:t>Lesioni dell’intestino tenue (rare)</w:t>
            </w:r>
          </w:p>
          <w:p w14:paraId="0BE3B615" w14:textId="77777777" w:rsidR="00C26C4E" w:rsidRPr="00E135A5" w:rsidRDefault="00C26C4E" w:rsidP="00C26C4E">
            <w:pPr>
              <w:pStyle w:val="NormaleWeb"/>
              <w:spacing w:before="0" w:beforeAutospacing="0" w:after="0" w:afterAutospacing="0"/>
            </w:pPr>
            <w:r w:rsidRPr="00E135A5">
              <w:t>Angiomi</w:t>
            </w:r>
          </w:p>
          <w:p w14:paraId="39CCF2E9" w14:textId="77777777" w:rsidR="00C26C4E" w:rsidRPr="00E135A5" w:rsidRDefault="00C26C4E" w:rsidP="00C26C4E">
            <w:pPr>
              <w:pStyle w:val="NormaleWeb"/>
              <w:spacing w:before="0" w:beforeAutospacing="0" w:after="0" w:afterAutospacing="0"/>
            </w:pPr>
            <w:hyperlink r:id="rId20" w:history="1">
              <w:r w:rsidRPr="00E135A5">
                <w:rPr>
                  <w:rStyle w:val="Collegamentoipertestuale"/>
                  <w:color w:val="auto"/>
                  <w:u w:val="none"/>
                </w:rPr>
                <w:t>Malformazioni arterovenose</w:t>
              </w:r>
            </w:hyperlink>
          </w:p>
          <w:p w14:paraId="068F9FBA" w14:textId="77777777" w:rsidR="00C26C4E" w:rsidRPr="00E135A5" w:rsidRDefault="00C26C4E" w:rsidP="00C26C4E">
            <w:pPr>
              <w:pStyle w:val="NormaleWeb"/>
              <w:spacing w:before="0" w:beforeAutospacing="0" w:after="0" w:afterAutospacing="0"/>
            </w:pPr>
            <w:hyperlink r:id="rId21" w:history="1">
              <w:r w:rsidRPr="00E135A5">
                <w:rPr>
                  <w:rStyle w:val="Collegamentoipertestuale"/>
                  <w:color w:val="auto"/>
                  <w:u w:val="none"/>
                </w:rPr>
                <w:t>Diverticolo di Meckel</w:t>
              </w:r>
            </w:hyperlink>
          </w:p>
          <w:p w14:paraId="4EEF5632" w14:textId="77777777" w:rsidR="00C26C4E" w:rsidRPr="00E135A5" w:rsidRDefault="00C26C4E" w:rsidP="00C26C4E">
            <w:pPr>
              <w:pStyle w:val="NormaleWeb"/>
              <w:spacing w:before="0" w:beforeAutospacing="0" w:after="0" w:afterAutospacing="0"/>
            </w:pPr>
            <w:hyperlink r:id="rId22" w:history="1">
              <w:r w:rsidRPr="00E135A5">
                <w:rPr>
                  <w:rStyle w:val="Collegamentoipertestuale"/>
                  <w:color w:val="auto"/>
                  <w:u w:val="none"/>
                </w:rPr>
                <w:t>Tumori</w:t>
              </w:r>
            </w:hyperlink>
          </w:p>
        </w:tc>
      </w:tr>
    </w:tbl>
    <w:p w14:paraId="4DC6CC14" w14:textId="77777777" w:rsidR="00734EE6" w:rsidRPr="00E135A5" w:rsidRDefault="00734EE6">
      <w:pPr>
        <w:rPr>
          <w:rFonts w:ascii="Times New Roman" w:hAnsi="Times New Roman" w:cs="Times New Roman"/>
          <w:sz w:val="24"/>
          <w:szCs w:val="24"/>
        </w:rPr>
      </w:pPr>
    </w:p>
    <w:p w14:paraId="5E8FEA3D" w14:textId="77777777" w:rsidR="00C26C4E" w:rsidRPr="00E135A5" w:rsidRDefault="00C26C4E" w:rsidP="00D2083B">
      <w:pPr>
        <w:jc w:val="center"/>
        <w:rPr>
          <w:rFonts w:ascii="Times New Roman" w:hAnsi="Times New Roman" w:cs="Times New Roman"/>
          <w:b/>
          <w:sz w:val="24"/>
          <w:szCs w:val="24"/>
        </w:rPr>
      </w:pPr>
      <w:r w:rsidRPr="00E135A5">
        <w:rPr>
          <w:rFonts w:ascii="Times New Roman" w:hAnsi="Times New Roman" w:cs="Times New Roman"/>
          <w:b/>
          <w:sz w:val="24"/>
          <w:szCs w:val="24"/>
        </w:rPr>
        <w:t>Iter diagnostico</w:t>
      </w:r>
      <w:r w:rsidR="008B45CC" w:rsidRPr="00E135A5">
        <w:rPr>
          <w:rFonts w:ascii="Times New Roman" w:hAnsi="Times New Roman" w:cs="Times New Roman"/>
          <w:b/>
          <w:sz w:val="24"/>
          <w:szCs w:val="24"/>
        </w:rPr>
        <w:t xml:space="preserve"> e terapeutico</w:t>
      </w:r>
    </w:p>
    <w:p w14:paraId="521A113B" w14:textId="77777777" w:rsidR="00C26C4E" w:rsidRPr="00E135A5" w:rsidRDefault="00C26C4E">
      <w:pPr>
        <w:rPr>
          <w:rFonts w:ascii="Times New Roman" w:hAnsi="Times New Roman" w:cs="Times New Roman"/>
          <w:sz w:val="24"/>
          <w:szCs w:val="24"/>
        </w:rPr>
      </w:pPr>
      <w:r w:rsidRPr="00E135A5">
        <w:rPr>
          <w:rFonts w:ascii="Times New Roman" w:hAnsi="Times New Roman" w:cs="Times New Roman"/>
          <w:sz w:val="24"/>
          <w:szCs w:val="24"/>
        </w:rPr>
        <w:t>Al di là della causa del sanguinamento, quando arriva un paziente con emorragia digestiva è necessario avere contezza dell’entità del sanguinamento</w:t>
      </w:r>
      <w:r w:rsidR="003726E1" w:rsidRPr="00E135A5">
        <w:rPr>
          <w:rFonts w:ascii="Times New Roman" w:hAnsi="Times New Roman" w:cs="Times New Roman"/>
          <w:sz w:val="24"/>
          <w:szCs w:val="24"/>
        </w:rPr>
        <w:t>.</w:t>
      </w:r>
    </w:p>
    <w:p w14:paraId="4D13F3ED" w14:textId="77777777" w:rsidR="003726E1" w:rsidRPr="00E135A5" w:rsidRDefault="003726E1" w:rsidP="003726E1">
      <w:pPr>
        <w:pStyle w:val="Paragrafoelenco"/>
        <w:numPr>
          <w:ilvl w:val="0"/>
          <w:numId w:val="1"/>
        </w:numPr>
        <w:rPr>
          <w:rFonts w:ascii="Times New Roman" w:hAnsi="Times New Roman" w:cs="Times New Roman"/>
          <w:sz w:val="24"/>
          <w:szCs w:val="24"/>
        </w:rPr>
      </w:pPr>
      <w:proofErr w:type="gramStart"/>
      <w:r w:rsidRPr="00E135A5">
        <w:rPr>
          <w:rFonts w:ascii="Times New Roman" w:hAnsi="Times New Roman" w:cs="Times New Roman"/>
          <w:sz w:val="24"/>
          <w:szCs w:val="24"/>
        </w:rPr>
        <w:t>Acuta :</w:t>
      </w:r>
      <w:proofErr w:type="gramEnd"/>
      <w:r w:rsidRPr="00E135A5">
        <w:rPr>
          <w:rFonts w:ascii="Times New Roman" w:hAnsi="Times New Roman" w:cs="Times New Roman"/>
          <w:sz w:val="24"/>
          <w:szCs w:val="24"/>
        </w:rPr>
        <w:t xml:space="preserve"> emorragia massiva, che si prolunga nel tempo e che rende il paziente emodinamicamente instabile fino a farlo giungere in un quadro di shock ipovolemico.</w:t>
      </w:r>
    </w:p>
    <w:p w14:paraId="1181AFBB" w14:textId="77777777" w:rsidR="003726E1" w:rsidRPr="00E135A5" w:rsidRDefault="003726E1" w:rsidP="003726E1">
      <w:pPr>
        <w:pStyle w:val="Paragrafoelenco"/>
        <w:numPr>
          <w:ilvl w:val="0"/>
          <w:numId w:val="1"/>
        </w:numPr>
        <w:rPr>
          <w:rFonts w:ascii="Times New Roman" w:hAnsi="Times New Roman" w:cs="Times New Roman"/>
          <w:sz w:val="24"/>
          <w:szCs w:val="24"/>
        </w:rPr>
      </w:pPr>
      <w:r w:rsidRPr="00E135A5">
        <w:rPr>
          <w:rFonts w:ascii="Times New Roman" w:hAnsi="Times New Roman" w:cs="Times New Roman"/>
          <w:sz w:val="24"/>
          <w:szCs w:val="24"/>
        </w:rPr>
        <w:t>Cronica: il paziente è emodinamicamente stabile; si tratta di emorragie lievi, discontinue ed intermittenti. Lo stato del</w:t>
      </w:r>
      <w:r w:rsidR="00DC7407" w:rsidRPr="00E135A5">
        <w:rPr>
          <w:rFonts w:ascii="Times New Roman" w:hAnsi="Times New Roman" w:cs="Times New Roman"/>
          <w:sz w:val="24"/>
          <w:szCs w:val="24"/>
        </w:rPr>
        <w:t xml:space="preserve"> </w:t>
      </w:r>
      <w:r w:rsidRPr="00E135A5">
        <w:rPr>
          <w:rFonts w:ascii="Times New Roman" w:hAnsi="Times New Roman" w:cs="Times New Roman"/>
          <w:sz w:val="24"/>
          <w:szCs w:val="24"/>
        </w:rPr>
        <w:t>p</w:t>
      </w:r>
      <w:r w:rsidR="00DC7407" w:rsidRPr="00E135A5">
        <w:rPr>
          <w:rFonts w:ascii="Times New Roman" w:hAnsi="Times New Roman" w:cs="Times New Roman"/>
          <w:sz w:val="24"/>
          <w:szCs w:val="24"/>
        </w:rPr>
        <w:t>a</w:t>
      </w:r>
      <w:r w:rsidRPr="00E135A5">
        <w:rPr>
          <w:rFonts w:ascii="Times New Roman" w:hAnsi="Times New Roman" w:cs="Times New Roman"/>
          <w:sz w:val="24"/>
          <w:szCs w:val="24"/>
        </w:rPr>
        <w:t xml:space="preserve">ziente dipende solo dall’anemia e non dalle turbe emodinamiche. Il paziente arriva solo pallido. </w:t>
      </w:r>
    </w:p>
    <w:p w14:paraId="373F4A3D" w14:textId="77777777" w:rsidR="003726E1" w:rsidRPr="00E135A5" w:rsidRDefault="003726E1">
      <w:pPr>
        <w:rPr>
          <w:rFonts w:ascii="Times New Roman" w:hAnsi="Times New Roman" w:cs="Times New Roman"/>
          <w:sz w:val="24"/>
          <w:szCs w:val="24"/>
        </w:rPr>
      </w:pPr>
      <w:r w:rsidRPr="00E135A5">
        <w:rPr>
          <w:rFonts w:ascii="Times New Roman" w:hAnsi="Times New Roman" w:cs="Times New Roman"/>
          <w:sz w:val="24"/>
          <w:szCs w:val="24"/>
        </w:rPr>
        <w:t xml:space="preserve">Per poterci orientare sull’origine dell’emorragia </w:t>
      </w:r>
      <w:r w:rsidR="00D2083B" w:rsidRPr="00E135A5">
        <w:rPr>
          <w:rFonts w:ascii="Times New Roman" w:hAnsi="Times New Roman" w:cs="Times New Roman"/>
          <w:sz w:val="24"/>
          <w:szCs w:val="24"/>
        </w:rPr>
        <w:t>e sulla conseguente terapia da adottare è necessario partire dalla raccolta di tutti i dati anamnestici</w:t>
      </w:r>
      <w:r w:rsidRPr="00E135A5">
        <w:rPr>
          <w:rFonts w:ascii="Times New Roman" w:hAnsi="Times New Roman" w:cs="Times New Roman"/>
          <w:sz w:val="24"/>
          <w:szCs w:val="24"/>
        </w:rPr>
        <w:t xml:space="preserve"> possibili.</w:t>
      </w:r>
    </w:p>
    <w:p w14:paraId="120FCD92" w14:textId="77777777" w:rsidR="002076FD" w:rsidRPr="00E135A5" w:rsidRDefault="00D2083B">
      <w:pPr>
        <w:rPr>
          <w:rFonts w:ascii="Times New Roman" w:hAnsi="Times New Roman" w:cs="Times New Roman"/>
          <w:b/>
          <w:sz w:val="24"/>
          <w:szCs w:val="24"/>
        </w:rPr>
      </w:pPr>
      <w:r w:rsidRPr="00E135A5">
        <w:rPr>
          <w:rFonts w:ascii="Times New Roman" w:hAnsi="Times New Roman" w:cs="Times New Roman"/>
          <w:b/>
          <w:sz w:val="24"/>
          <w:szCs w:val="24"/>
        </w:rPr>
        <w:lastRenderedPageBreak/>
        <w:t>A</w:t>
      </w:r>
      <w:r w:rsidR="003726E1" w:rsidRPr="00E135A5">
        <w:rPr>
          <w:rFonts w:ascii="Times New Roman" w:hAnsi="Times New Roman" w:cs="Times New Roman"/>
          <w:b/>
          <w:sz w:val="24"/>
          <w:szCs w:val="24"/>
        </w:rPr>
        <w:t>namnes</w:t>
      </w:r>
      <w:r w:rsidR="002076FD" w:rsidRPr="00E135A5">
        <w:rPr>
          <w:rFonts w:ascii="Times New Roman" w:hAnsi="Times New Roman" w:cs="Times New Roman"/>
          <w:b/>
          <w:sz w:val="24"/>
          <w:szCs w:val="24"/>
        </w:rPr>
        <w:t>t</w:t>
      </w:r>
      <w:r w:rsidR="003726E1" w:rsidRPr="00E135A5">
        <w:rPr>
          <w:rFonts w:ascii="Times New Roman" w:hAnsi="Times New Roman" w:cs="Times New Roman"/>
          <w:b/>
          <w:sz w:val="24"/>
          <w:szCs w:val="24"/>
        </w:rPr>
        <w:t>i</w:t>
      </w:r>
      <w:r w:rsidR="002076FD" w:rsidRPr="00E135A5">
        <w:rPr>
          <w:rFonts w:ascii="Times New Roman" w:hAnsi="Times New Roman" w:cs="Times New Roman"/>
          <w:b/>
          <w:sz w:val="24"/>
          <w:szCs w:val="24"/>
        </w:rPr>
        <w:t xml:space="preserve">ca. </w:t>
      </w:r>
      <w:r w:rsidR="002076FD" w:rsidRPr="00E135A5">
        <w:rPr>
          <w:rFonts w:ascii="Times New Roman" w:hAnsi="Times New Roman" w:cs="Times New Roman"/>
          <w:sz w:val="24"/>
          <w:szCs w:val="24"/>
        </w:rPr>
        <w:t>Patologie</w:t>
      </w:r>
      <w:r w:rsidRPr="00E135A5">
        <w:rPr>
          <w:rFonts w:ascii="Times New Roman" w:hAnsi="Times New Roman" w:cs="Times New Roman"/>
          <w:sz w:val="24"/>
          <w:szCs w:val="24"/>
        </w:rPr>
        <w:t xml:space="preserve"> e comorbilità (es. IRC, Ipertensione portale, coagulopatie ecc.)</w:t>
      </w:r>
      <w:r w:rsidR="002076FD" w:rsidRPr="00E135A5">
        <w:rPr>
          <w:rFonts w:ascii="Times New Roman" w:hAnsi="Times New Roman" w:cs="Times New Roman"/>
          <w:sz w:val="24"/>
          <w:szCs w:val="24"/>
        </w:rPr>
        <w:t>, farmaci assunti (antiaggreganti, anticoagulanti, FANS), assunzione di alcool</w:t>
      </w:r>
      <w:r w:rsidR="00930F4C" w:rsidRPr="00E135A5">
        <w:rPr>
          <w:rFonts w:ascii="Times New Roman" w:hAnsi="Times New Roman" w:cs="Times New Roman"/>
          <w:sz w:val="24"/>
          <w:szCs w:val="24"/>
        </w:rPr>
        <w:t>.</w:t>
      </w:r>
      <w:r w:rsidR="002076FD" w:rsidRPr="00E135A5">
        <w:rPr>
          <w:rFonts w:ascii="Times New Roman" w:hAnsi="Times New Roman" w:cs="Times New Roman"/>
          <w:sz w:val="24"/>
          <w:szCs w:val="24"/>
        </w:rPr>
        <w:t xml:space="preserve"> </w:t>
      </w:r>
      <w:r w:rsidR="003726E1" w:rsidRPr="00E135A5">
        <w:rPr>
          <w:rFonts w:ascii="Times New Roman" w:hAnsi="Times New Roman" w:cs="Times New Roman"/>
          <w:sz w:val="24"/>
          <w:szCs w:val="24"/>
        </w:rPr>
        <w:t xml:space="preserve"> </w:t>
      </w:r>
    </w:p>
    <w:p w14:paraId="034E117D" w14:textId="77777777" w:rsidR="003726E1" w:rsidRPr="00E135A5" w:rsidRDefault="002076FD">
      <w:pPr>
        <w:rPr>
          <w:rFonts w:ascii="Times New Roman" w:hAnsi="Times New Roman" w:cs="Times New Roman"/>
          <w:sz w:val="24"/>
          <w:szCs w:val="24"/>
        </w:rPr>
      </w:pPr>
      <w:r w:rsidRPr="00E135A5">
        <w:rPr>
          <w:rFonts w:ascii="Times New Roman" w:hAnsi="Times New Roman" w:cs="Times New Roman"/>
          <w:b/>
          <w:sz w:val="24"/>
          <w:szCs w:val="24"/>
        </w:rPr>
        <w:t xml:space="preserve">Sintomi </w:t>
      </w:r>
      <w:proofErr w:type="gramStart"/>
      <w:r w:rsidRPr="00E135A5">
        <w:rPr>
          <w:rFonts w:ascii="Times New Roman" w:hAnsi="Times New Roman" w:cs="Times New Roman"/>
          <w:b/>
          <w:sz w:val="24"/>
          <w:szCs w:val="24"/>
        </w:rPr>
        <w:t>associati .</w:t>
      </w:r>
      <w:proofErr w:type="gramEnd"/>
      <w:r w:rsidRPr="00E135A5">
        <w:rPr>
          <w:rFonts w:ascii="Times New Roman" w:hAnsi="Times New Roman" w:cs="Times New Roman"/>
          <w:b/>
          <w:sz w:val="24"/>
          <w:szCs w:val="24"/>
        </w:rPr>
        <w:t xml:space="preserve"> </w:t>
      </w:r>
      <w:r w:rsidRPr="00E135A5">
        <w:rPr>
          <w:rFonts w:ascii="Times New Roman" w:hAnsi="Times New Roman" w:cs="Times New Roman"/>
          <w:sz w:val="24"/>
          <w:szCs w:val="24"/>
        </w:rPr>
        <w:t>Astenia, vertigini, pallore cutaneo, sincope o lipotimia, angina pectoris, TIA, shock</w:t>
      </w:r>
      <w:r w:rsidR="00930F4C" w:rsidRPr="00E135A5">
        <w:rPr>
          <w:rFonts w:ascii="Times New Roman" w:hAnsi="Times New Roman" w:cs="Times New Roman"/>
          <w:sz w:val="24"/>
          <w:szCs w:val="24"/>
        </w:rPr>
        <w:t>.</w:t>
      </w:r>
    </w:p>
    <w:p w14:paraId="6501ABC5" w14:textId="77777777" w:rsidR="002076FD" w:rsidRPr="00E135A5" w:rsidRDefault="00930F4C">
      <w:pPr>
        <w:rPr>
          <w:rFonts w:ascii="Times New Roman" w:hAnsi="Times New Roman" w:cs="Times New Roman"/>
          <w:b/>
          <w:sz w:val="24"/>
          <w:szCs w:val="24"/>
        </w:rPr>
      </w:pPr>
      <w:r w:rsidRPr="00E135A5">
        <w:rPr>
          <w:rFonts w:ascii="Times New Roman" w:hAnsi="Times New Roman" w:cs="Times New Roman"/>
          <w:b/>
          <w:sz w:val="24"/>
          <w:szCs w:val="24"/>
        </w:rPr>
        <w:t>Esame obiettivo generale</w:t>
      </w:r>
      <w:r w:rsidR="003947B7" w:rsidRPr="00E135A5">
        <w:rPr>
          <w:rFonts w:ascii="Times New Roman" w:hAnsi="Times New Roman" w:cs="Times New Roman"/>
          <w:b/>
          <w:sz w:val="24"/>
          <w:szCs w:val="24"/>
        </w:rPr>
        <w:t xml:space="preserve"> e monitoraggio parametri vitali</w:t>
      </w:r>
      <w:r w:rsidRPr="00E135A5">
        <w:rPr>
          <w:rFonts w:ascii="Times New Roman" w:hAnsi="Times New Roman" w:cs="Times New Roman"/>
          <w:b/>
          <w:sz w:val="24"/>
          <w:szCs w:val="24"/>
        </w:rPr>
        <w:t>.</w:t>
      </w:r>
    </w:p>
    <w:p w14:paraId="0C2789BA" w14:textId="77777777" w:rsidR="00930F4C" w:rsidRPr="00E135A5" w:rsidRDefault="00930F4C" w:rsidP="00930F4C">
      <w:pPr>
        <w:pStyle w:val="Paragrafoelenco"/>
        <w:numPr>
          <w:ilvl w:val="0"/>
          <w:numId w:val="1"/>
        </w:numPr>
        <w:rPr>
          <w:rFonts w:ascii="Times New Roman" w:hAnsi="Times New Roman" w:cs="Times New Roman"/>
          <w:sz w:val="24"/>
          <w:szCs w:val="24"/>
        </w:rPr>
      </w:pPr>
      <w:r w:rsidRPr="00E135A5">
        <w:rPr>
          <w:rFonts w:ascii="Times New Roman" w:hAnsi="Times New Roman" w:cs="Times New Roman"/>
          <w:i/>
          <w:sz w:val="24"/>
          <w:szCs w:val="24"/>
        </w:rPr>
        <w:t xml:space="preserve">Stato </w:t>
      </w:r>
      <w:proofErr w:type="gramStart"/>
      <w:r w:rsidRPr="00E135A5">
        <w:rPr>
          <w:rFonts w:ascii="Times New Roman" w:hAnsi="Times New Roman" w:cs="Times New Roman"/>
          <w:i/>
          <w:sz w:val="24"/>
          <w:szCs w:val="24"/>
        </w:rPr>
        <w:t>neurologico</w:t>
      </w:r>
      <w:r w:rsidRPr="00E135A5">
        <w:rPr>
          <w:rFonts w:ascii="Times New Roman" w:hAnsi="Times New Roman" w:cs="Times New Roman"/>
          <w:sz w:val="24"/>
          <w:szCs w:val="24"/>
        </w:rPr>
        <w:t xml:space="preserve"> :</w:t>
      </w:r>
      <w:proofErr w:type="gramEnd"/>
      <w:r w:rsidRPr="00E135A5">
        <w:rPr>
          <w:rFonts w:ascii="Times New Roman" w:hAnsi="Times New Roman" w:cs="Times New Roman"/>
          <w:sz w:val="24"/>
          <w:szCs w:val="24"/>
        </w:rPr>
        <w:t xml:space="preserve"> l’anossia e l’ipossia cerebrale determinano turbe dello stato di coscienza dall’ansia, agitazione, confusione fino alla letargia;</w:t>
      </w:r>
    </w:p>
    <w:p w14:paraId="63DB50ED" w14:textId="77777777" w:rsidR="00930F4C" w:rsidRPr="00E135A5" w:rsidRDefault="00930F4C" w:rsidP="00930F4C">
      <w:pPr>
        <w:pStyle w:val="Paragrafoelenco"/>
        <w:numPr>
          <w:ilvl w:val="0"/>
          <w:numId w:val="1"/>
        </w:numPr>
        <w:rPr>
          <w:rFonts w:ascii="Times New Roman" w:hAnsi="Times New Roman" w:cs="Times New Roman"/>
          <w:sz w:val="24"/>
          <w:szCs w:val="24"/>
        </w:rPr>
      </w:pPr>
      <w:r w:rsidRPr="00E135A5">
        <w:rPr>
          <w:rFonts w:ascii="Times New Roman" w:hAnsi="Times New Roman" w:cs="Times New Roman"/>
          <w:i/>
          <w:sz w:val="24"/>
          <w:szCs w:val="24"/>
        </w:rPr>
        <w:t>Cute e mucose</w:t>
      </w:r>
      <w:r w:rsidRPr="00E135A5">
        <w:rPr>
          <w:rFonts w:ascii="Times New Roman" w:hAnsi="Times New Roman" w:cs="Times New Roman"/>
          <w:sz w:val="24"/>
          <w:szCs w:val="24"/>
        </w:rPr>
        <w:t xml:space="preserve">: pallore del volto, cute </w:t>
      </w:r>
      <w:r w:rsidR="0057243A" w:rsidRPr="00E135A5">
        <w:rPr>
          <w:rFonts w:ascii="Times New Roman" w:hAnsi="Times New Roman" w:cs="Times New Roman"/>
          <w:sz w:val="24"/>
          <w:szCs w:val="24"/>
        </w:rPr>
        <w:t xml:space="preserve">che può essere </w:t>
      </w:r>
      <w:r w:rsidRPr="00E135A5">
        <w:rPr>
          <w:rFonts w:ascii="Times New Roman" w:hAnsi="Times New Roman" w:cs="Times New Roman"/>
          <w:sz w:val="24"/>
          <w:szCs w:val="24"/>
        </w:rPr>
        <w:t>normale, umida, sudata</w:t>
      </w:r>
      <w:r w:rsidR="0057243A" w:rsidRPr="00E135A5">
        <w:rPr>
          <w:rFonts w:ascii="Times New Roman" w:hAnsi="Times New Roman" w:cs="Times New Roman"/>
          <w:sz w:val="24"/>
          <w:szCs w:val="24"/>
        </w:rPr>
        <w:t xml:space="preserve"> o</w:t>
      </w:r>
      <w:r w:rsidRPr="00E135A5">
        <w:rPr>
          <w:rFonts w:ascii="Times New Roman" w:hAnsi="Times New Roman" w:cs="Times New Roman"/>
          <w:sz w:val="24"/>
          <w:szCs w:val="24"/>
        </w:rPr>
        <w:t xml:space="preserve"> fredda</w:t>
      </w:r>
      <w:r w:rsidR="0057243A" w:rsidRPr="00E135A5">
        <w:rPr>
          <w:rFonts w:ascii="Times New Roman" w:hAnsi="Times New Roman" w:cs="Times New Roman"/>
          <w:sz w:val="24"/>
          <w:szCs w:val="24"/>
        </w:rPr>
        <w:t>.</w:t>
      </w:r>
    </w:p>
    <w:p w14:paraId="6FBC8251" w14:textId="77777777" w:rsidR="0057243A" w:rsidRPr="00E135A5" w:rsidRDefault="00930F4C" w:rsidP="0057243A">
      <w:pPr>
        <w:pStyle w:val="Paragrafoelenco"/>
        <w:numPr>
          <w:ilvl w:val="0"/>
          <w:numId w:val="1"/>
        </w:numPr>
        <w:rPr>
          <w:rFonts w:ascii="Times New Roman" w:hAnsi="Times New Roman" w:cs="Times New Roman"/>
          <w:i/>
          <w:sz w:val="24"/>
          <w:szCs w:val="24"/>
        </w:rPr>
      </w:pPr>
      <w:r w:rsidRPr="00E135A5">
        <w:rPr>
          <w:rFonts w:ascii="Times New Roman" w:hAnsi="Times New Roman" w:cs="Times New Roman"/>
          <w:i/>
          <w:sz w:val="24"/>
          <w:szCs w:val="24"/>
        </w:rPr>
        <w:t xml:space="preserve">Apparato cardiovascolare: </w:t>
      </w:r>
      <w:r w:rsidR="0057243A" w:rsidRPr="00E135A5">
        <w:rPr>
          <w:rFonts w:ascii="Times New Roman" w:hAnsi="Times New Roman" w:cs="Times New Roman"/>
          <w:sz w:val="24"/>
          <w:szCs w:val="24"/>
        </w:rPr>
        <w:t>PAO; FC; POLSO</w:t>
      </w:r>
    </w:p>
    <w:p w14:paraId="2DE03EAF" w14:textId="77777777" w:rsidR="0057243A" w:rsidRPr="00E135A5" w:rsidRDefault="0057243A" w:rsidP="0057243A">
      <w:pPr>
        <w:pStyle w:val="Paragrafoelenco"/>
        <w:numPr>
          <w:ilvl w:val="0"/>
          <w:numId w:val="1"/>
        </w:numPr>
        <w:rPr>
          <w:rFonts w:ascii="Times New Roman" w:hAnsi="Times New Roman" w:cs="Times New Roman"/>
          <w:i/>
          <w:sz w:val="24"/>
          <w:szCs w:val="24"/>
        </w:rPr>
      </w:pPr>
      <w:r w:rsidRPr="00E135A5">
        <w:rPr>
          <w:rFonts w:ascii="Times New Roman" w:hAnsi="Times New Roman" w:cs="Times New Roman"/>
          <w:i/>
          <w:sz w:val="24"/>
          <w:szCs w:val="24"/>
        </w:rPr>
        <w:t>Apparato respiratorio:</w:t>
      </w:r>
      <w:r w:rsidRPr="00E135A5">
        <w:rPr>
          <w:rFonts w:ascii="Times New Roman" w:hAnsi="Times New Roman" w:cs="Times New Roman"/>
          <w:sz w:val="24"/>
          <w:szCs w:val="24"/>
        </w:rPr>
        <w:t xml:space="preserve"> tachipnea, dispnea</w:t>
      </w:r>
      <w:r w:rsidR="008F3ED6" w:rsidRPr="00E135A5">
        <w:rPr>
          <w:rFonts w:ascii="Times New Roman" w:hAnsi="Times New Roman" w:cs="Times New Roman"/>
          <w:sz w:val="24"/>
          <w:szCs w:val="24"/>
        </w:rPr>
        <w:t>, SpO2</w:t>
      </w:r>
    </w:p>
    <w:p w14:paraId="0ED190BA" w14:textId="77777777" w:rsidR="0057243A" w:rsidRPr="00E135A5" w:rsidRDefault="0057243A" w:rsidP="0057243A">
      <w:pPr>
        <w:pStyle w:val="Paragrafoelenco"/>
        <w:numPr>
          <w:ilvl w:val="0"/>
          <w:numId w:val="1"/>
        </w:numPr>
        <w:rPr>
          <w:rFonts w:ascii="Times New Roman" w:hAnsi="Times New Roman" w:cs="Times New Roman"/>
          <w:i/>
          <w:sz w:val="24"/>
          <w:szCs w:val="24"/>
        </w:rPr>
      </w:pPr>
      <w:r w:rsidRPr="00E135A5">
        <w:rPr>
          <w:rFonts w:ascii="Times New Roman" w:hAnsi="Times New Roman" w:cs="Times New Roman"/>
          <w:i/>
          <w:sz w:val="24"/>
          <w:szCs w:val="24"/>
        </w:rPr>
        <w:t>Apparato urinario:</w:t>
      </w:r>
      <w:r w:rsidRPr="00E135A5">
        <w:rPr>
          <w:rFonts w:ascii="Times New Roman" w:hAnsi="Times New Roman" w:cs="Times New Roman"/>
          <w:sz w:val="24"/>
          <w:szCs w:val="24"/>
        </w:rPr>
        <w:t xml:space="preserve"> contrazione della diuresi</w:t>
      </w:r>
    </w:p>
    <w:p w14:paraId="18A9D82F" w14:textId="77777777" w:rsidR="0057243A" w:rsidRPr="00E135A5" w:rsidRDefault="0057243A" w:rsidP="0057243A">
      <w:pPr>
        <w:pStyle w:val="Paragrafoelenco"/>
        <w:numPr>
          <w:ilvl w:val="0"/>
          <w:numId w:val="1"/>
        </w:numPr>
        <w:rPr>
          <w:rFonts w:ascii="Times New Roman" w:hAnsi="Times New Roman" w:cs="Times New Roman"/>
          <w:i/>
          <w:sz w:val="24"/>
          <w:szCs w:val="24"/>
        </w:rPr>
      </w:pPr>
      <w:r w:rsidRPr="00E135A5">
        <w:rPr>
          <w:rFonts w:ascii="Times New Roman" w:hAnsi="Times New Roman" w:cs="Times New Roman"/>
          <w:i/>
          <w:sz w:val="24"/>
          <w:szCs w:val="24"/>
        </w:rPr>
        <w:t>Riempimento capillare</w:t>
      </w:r>
    </w:p>
    <w:p w14:paraId="46D747C9" w14:textId="77777777" w:rsidR="0057243A" w:rsidRPr="00E135A5" w:rsidRDefault="0057243A" w:rsidP="0057243A">
      <w:pPr>
        <w:rPr>
          <w:rFonts w:ascii="Times New Roman" w:hAnsi="Times New Roman" w:cs="Times New Roman"/>
          <w:sz w:val="24"/>
          <w:szCs w:val="24"/>
        </w:rPr>
      </w:pPr>
      <w:r w:rsidRPr="00E135A5">
        <w:rPr>
          <w:rFonts w:ascii="Times New Roman" w:hAnsi="Times New Roman" w:cs="Times New Roman"/>
          <w:sz w:val="24"/>
          <w:szCs w:val="24"/>
        </w:rPr>
        <w:t>Già attraverso l’esame obiettivo possiamo farci un’idea sull’entità del sanguinamento.</w:t>
      </w:r>
      <w:r w:rsidR="008F3ED6" w:rsidRPr="00E135A5">
        <w:rPr>
          <w:rFonts w:ascii="Times New Roman" w:hAnsi="Times New Roman" w:cs="Times New Roman"/>
          <w:sz w:val="24"/>
          <w:szCs w:val="24"/>
        </w:rPr>
        <w:t xml:space="preserve"> Sanguinamento minore (I-II); sanguinamento maggiore (III-IV)</w:t>
      </w:r>
    </w:p>
    <w:tbl>
      <w:tblPr>
        <w:tblStyle w:val="Grigliatabella"/>
        <w:tblW w:w="0" w:type="auto"/>
        <w:tblLook w:val="04A0" w:firstRow="1" w:lastRow="0" w:firstColumn="1" w:lastColumn="0" w:noHBand="0" w:noVBand="1"/>
      </w:tblPr>
      <w:tblGrid>
        <w:gridCol w:w="2323"/>
        <w:gridCol w:w="1869"/>
        <w:gridCol w:w="1890"/>
        <w:gridCol w:w="1895"/>
        <w:gridCol w:w="1877"/>
      </w:tblGrid>
      <w:tr w:rsidR="0057243A" w:rsidRPr="00E135A5" w14:paraId="3B0F8F8A" w14:textId="77777777" w:rsidTr="0057243A">
        <w:tc>
          <w:tcPr>
            <w:tcW w:w="1955" w:type="dxa"/>
          </w:tcPr>
          <w:p w14:paraId="4BE9B326" w14:textId="77777777" w:rsidR="0057243A" w:rsidRPr="00E135A5" w:rsidRDefault="00DC7407" w:rsidP="0057243A">
            <w:pPr>
              <w:rPr>
                <w:rFonts w:ascii="Times New Roman" w:hAnsi="Times New Roman" w:cs="Times New Roman"/>
                <w:sz w:val="24"/>
                <w:szCs w:val="24"/>
              </w:rPr>
            </w:pPr>
            <w:r w:rsidRPr="00E135A5">
              <w:rPr>
                <w:rFonts w:ascii="Times New Roman" w:hAnsi="Times New Roman" w:cs="Times New Roman"/>
                <w:sz w:val="24"/>
                <w:szCs w:val="24"/>
              </w:rPr>
              <w:t>ENTITA’ DEL SANGUINAMENTO</w:t>
            </w:r>
          </w:p>
        </w:tc>
        <w:tc>
          <w:tcPr>
            <w:tcW w:w="1955" w:type="dxa"/>
          </w:tcPr>
          <w:p w14:paraId="5F8A9D6F" w14:textId="77777777" w:rsidR="0057243A" w:rsidRPr="00E135A5" w:rsidRDefault="0057243A" w:rsidP="0057243A">
            <w:pPr>
              <w:rPr>
                <w:rFonts w:ascii="Times New Roman" w:hAnsi="Times New Roman" w:cs="Times New Roman"/>
                <w:sz w:val="24"/>
                <w:szCs w:val="24"/>
              </w:rPr>
            </w:pPr>
            <w:r w:rsidRPr="00E135A5">
              <w:rPr>
                <w:rFonts w:ascii="Times New Roman" w:hAnsi="Times New Roman" w:cs="Times New Roman"/>
                <w:sz w:val="24"/>
                <w:szCs w:val="24"/>
              </w:rPr>
              <w:t>I</w:t>
            </w:r>
          </w:p>
        </w:tc>
        <w:tc>
          <w:tcPr>
            <w:tcW w:w="1956" w:type="dxa"/>
          </w:tcPr>
          <w:p w14:paraId="63C682FD" w14:textId="77777777" w:rsidR="0057243A" w:rsidRPr="00E135A5" w:rsidRDefault="0057243A" w:rsidP="0057243A">
            <w:pPr>
              <w:rPr>
                <w:rFonts w:ascii="Times New Roman" w:hAnsi="Times New Roman" w:cs="Times New Roman"/>
                <w:sz w:val="24"/>
                <w:szCs w:val="24"/>
              </w:rPr>
            </w:pPr>
            <w:r w:rsidRPr="00E135A5">
              <w:rPr>
                <w:rFonts w:ascii="Times New Roman" w:hAnsi="Times New Roman" w:cs="Times New Roman"/>
                <w:sz w:val="24"/>
                <w:szCs w:val="24"/>
              </w:rPr>
              <w:t>II</w:t>
            </w:r>
          </w:p>
        </w:tc>
        <w:tc>
          <w:tcPr>
            <w:tcW w:w="1956" w:type="dxa"/>
          </w:tcPr>
          <w:p w14:paraId="519C11AE" w14:textId="77777777" w:rsidR="0057243A" w:rsidRPr="00E135A5" w:rsidRDefault="0057243A" w:rsidP="0057243A">
            <w:pPr>
              <w:rPr>
                <w:rFonts w:ascii="Times New Roman" w:hAnsi="Times New Roman" w:cs="Times New Roman"/>
                <w:sz w:val="24"/>
                <w:szCs w:val="24"/>
              </w:rPr>
            </w:pPr>
            <w:r w:rsidRPr="00E135A5">
              <w:rPr>
                <w:rFonts w:ascii="Times New Roman" w:hAnsi="Times New Roman" w:cs="Times New Roman"/>
                <w:sz w:val="24"/>
                <w:szCs w:val="24"/>
              </w:rPr>
              <w:t>III</w:t>
            </w:r>
          </w:p>
        </w:tc>
        <w:tc>
          <w:tcPr>
            <w:tcW w:w="1956" w:type="dxa"/>
          </w:tcPr>
          <w:p w14:paraId="6B5F1E05" w14:textId="77777777" w:rsidR="0057243A" w:rsidRPr="00E135A5" w:rsidRDefault="0057243A" w:rsidP="0057243A">
            <w:pPr>
              <w:rPr>
                <w:rFonts w:ascii="Times New Roman" w:hAnsi="Times New Roman" w:cs="Times New Roman"/>
                <w:sz w:val="24"/>
                <w:szCs w:val="24"/>
              </w:rPr>
            </w:pPr>
            <w:r w:rsidRPr="00E135A5">
              <w:rPr>
                <w:rFonts w:ascii="Times New Roman" w:hAnsi="Times New Roman" w:cs="Times New Roman"/>
                <w:sz w:val="24"/>
                <w:szCs w:val="24"/>
              </w:rPr>
              <w:t>IV</w:t>
            </w:r>
          </w:p>
        </w:tc>
      </w:tr>
      <w:tr w:rsidR="0057243A" w:rsidRPr="00E135A5" w14:paraId="5DF6C23E" w14:textId="77777777" w:rsidTr="0057243A">
        <w:tc>
          <w:tcPr>
            <w:tcW w:w="1955" w:type="dxa"/>
          </w:tcPr>
          <w:p w14:paraId="5F02865C" w14:textId="77777777" w:rsidR="0057243A" w:rsidRPr="00E135A5" w:rsidRDefault="0057243A" w:rsidP="0057243A">
            <w:pPr>
              <w:rPr>
                <w:rFonts w:ascii="Times New Roman" w:hAnsi="Times New Roman" w:cs="Times New Roman"/>
                <w:sz w:val="24"/>
                <w:szCs w:val="24"/>
              </w:rPr>
            </w:pPr>
            <w:r w:rsidRPr="00E135A5">
              <w:rPr>
                <w:rFonts w:ascii="Times New Roman" w:hAnsi="Times New Roman" w:cs="Times New Roman"/>
                <w:sz w:val="24"/>
                <w:szCs w:val="24"/>
              </w:rPr>
              <w:t xml:space="preserve">Frequenza cardiaca </w:t>
            </w:r>
          </w:p>
          <w:p w14:paraId="7EE96078" w14:textId="77777777" w:rsidR="0057243A" w:rsidRPr="00E135A5" w:rsidRDefault="0057243A" w:rsidP="0057243A">
            <w:pPr>
              <w:rPr>
                <w:rFonts w:ascii="Times New Roman" w:hAnsi="Times New Roman" w:cs="Times New Roman"/>
                <w:sz w:val="24"/>
                <w:szCs w:val="24"/>
              </w:rPr>
            </w:pPr>
          </w:p>
        </w:tc>
        <w:tc>
          <w:tcPr>
            <w:tcW w:w="1955" w:type="dxa"/>
          </w:tcPr>
          <w:p w14:paraId="5A26CEC2" w14:textId="77777777" w:rsidR="0057243A" w:rsidRPr="00E135A5" w:rsidRDefault="0057243A" w:rsidP="0057243A">
            <w:pPr>
              <w:rPr>
                <w:rFonts w:ascii="Times New Roman" w:hAnsi="Times New Roman" w:cs="Times New Roman"/>
                <w:sz w:val="24"/>
                <w:szCs w:val="24"/>
              </w:rPr>
            </w:pPr>
            <w:r w:rsidRPr="00E135A5">
              <w:rPr>
                <w:rFonts w:ascii="Times New Roman" w:hAnsi="Times New Roman" w:cs="Times New Roman"/>
                <w:sz w:val="24"/>
                <w:szCs w:val="24"/>
              </w:rPr>
              <w:t>&lt; 100</w:t>
            </w:r>
          </w:p>
        </w:tc>
        <w:tc>
          <w:tcPr>
            <w:tcW w:w="1956" w:type="dxa"/>
          </w:tcPr>
          <w:p w14:paraId="1DD6C95C" w14:textId="77777777" w:rsidR="0057243A" w:rsidRPr="00E135A5" w:rsidRDefault="0057243A" w:rsidP="0057243A">
            <w:pPr>
              <w:rPr>
                <w:rFonts w:ascii="Times New Roman" w:hAnsi="Times New Roman" w:cs="Times New Roman"/>
                <w:sz w:val="24"/>
                <w:szCs w:val="24"/>
              </w:rPr>
            </w:pPr>
            <w:r w:rsidRPr="00E135A5">
              <w:rPr>
                <w:rFonts w:ascii="Times New Roman" w:hAnsi="Times New Roman" w:cs="Times New Roman"/>
                <w:sz w:val="24"/>
                <w:szCs w:val="24"/>
              </w:rPr>
              <w:t xml:space="preserve">&gt;100 </w:t>
            </w:r>
          </w:p>
        </w:tc>
        <w:tc>
          <w:tcPr>
            <w:tcW w:w="1956" w:type="dxa"/>
          </w:tcPr>
          <w:p w14:paraId="53F7A2F1" w14:textId="77777777" w:rsidR="0057243A" w:rsidRPr="00E135A5" w:rsidRDefault="0057243A" w:rsidP="0057243A">
            <w:pPr>
              <w:rPr>
                <w:rFonts w:ascii="Times New Roman" w:hAnsi="Times New Roman" w:cs="Times New Roman"/>
                <w:sz w:val="24"/>
                <w:szCs w:val="24"/>
              </w:rPr>
            </w:pPr>
            <w:r w:rsidRPr="00E135A5">
              <w:rPr>
                <w:rFonts w:ascii="Times New Roman" w:hAnsi="Times New Roman" w:cs="Times New Roman"/>
                <w:sz w:val="24"/>
                <w:szCs w:val="24"/>
              </w:rPr>
              <w:t>&gt; 120</w:t>
            </w:r>
          </w:p>
        </w:tc>
        <w:tc>
          <w:tcPr>
            <w:tcW w:w="1956" w:type="dxa"/>
          </w:tcPr>
          <w:p w14:paraId="5E32CD31" w14:textId="77777777" w:rsidR="0057243A" w:rsidRPr="00E135A5" w:rsidRDefault="0057243A" w:rsidP="0057243A">
            <w:pPr>
              <w:rPr>
                <w:rFonts w:ascii="Times New Roman" w:hAnsi="Times New Roman" w:cs="Times New Roman"/>
                <w:sz w:val="24"/>
                <w:szCs w:val="24"/>
              </w:rPr>
            </w:pPr>
            <w:r w:rsidRPr="00E135A5">
              <w:rPr>
                <w:rFonts w:ascii="Times New Roman" w:hAnsi="Times New Roman" w:cs="Times New Roman"/>
                <w:sz w:val="24"/>
                <w:szCs w:val="24"/>
              </w:rPr>
              <w:t>&gt;140</w:t>
            </w:r>
          </w:p>
        </w:tc>
      </w:tr>
      <w:tr w:rsidR="0057243A" w:rsidRPr="00E135A5" w14:paraId="7B91CCCD" w14:textId="77777777" w:rsidTr="0057243A">
        <w:tc>
          <w:tcPr>
            <w:tcW w:w="1955" w:type="dxa"/>
          </w:tcPr>
          <w:p w14:paraId="5E869E83" w14:textId="77777777" w:rsidR="0057243A" w:rsidRPr="00E135A5" w:rsidRDefault="0057243A" w:rsidP="0057243A">
            <w:pPr>
              <w:rPr>
                <w:rFonts w:ascii="Times New Roman" w:hAnsi="Times New Roman" w:cs="Times New Roman"/>
                <w:sz w:val="24"/>
                <w:szCs w:val="24"/>
              </w:rPr>
            </w:pPr>
            <w:r w:rsidRPr="00E135A5">
              <w:rPr>
                <w:rFonts w:ascii="Times New Roman" w:hAnsi="Times New Roman" w:cs="Times New Roman"/>
                <w:sz w:val="24"/>
                <w:szCs w:val="24"/>
              </w:rPr>
              <w:t>Press. Arteriosa</w:t>
            </w:r>
          </w:p>
        </w:tc>
        <w:tc>
          <w:tcPr>
            <w:tcW w:w="1955" w:type="dxa"/>
          </w:tcPr>
          <w:p w14:paraId="6D7BE732"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normale</w:t>
            </w:r>
          </w:p>
        </w:tc>
        <w:tc>
          <w:tcPr>
            <w:tcW w:w="1956" w:type="dxa"/>
          </w:tcPr>
          <w:p w14:paraId="456160AD" w14:textId="77777777" w:rsidR="0057243A" w:rsidRPr="00E135A5" w:rsidRDefault="003947B7" w:rsidP="0057243A">
            <w:pPr>
              <w:rPr>
                <w:rFonts w:ascii="Times New Roman" w:hAnsi="Times New Roman" w:cs="Times New Roman"/>
                <w:sz w:val="24"/>
                <w:szCs w:val="24"/>
              </w:rPr>
            </w:pPr>
            <w:r w:rsidRPr="00E135A5">
              <w:rPr>
                <w:rFonts w:ascii="Times New Roman" w:hAnsi="Times New Roman" w:cs="Times New Roman"/>
                <w:sz w:val="24"/>
                <w:szCs w:val="24"/>
              </w:rPr>
              <w:t>N</w:t>
            </w:r>
            <w:r w:rsidR="008F3ED6" w:rsidRPr="00E135A5">
              <w:rPr>
                <w:rFonts w:ascii="Times New Roman" w:hAnsi="Times New Roman" w:cs="Times New Roman"/>
                <w:sz w:val="24"/>
                <w:szCs w:val="24"/>
              </w:rPr>
              <w:t>ormale</w:t>
            </w:r>
          </w:p>
        </w:tc>
        <w:tc>
          <w:tcPr>
            <w:tcW w:w="1956" w:type="dxa"/>
          </w:tcPr>
          <w:p w14:paraId="43C69BE6"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Diminuita</w:t>
            </w:r>
          </w:p>
        </w:tc>
        <w:tc>
          <w:tcPr>
            <w:tcW w:w="1956" w:type="dxa"/>
          </w:tcPr>
          <w:p w14:paraId="3557923C"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diminuita</w:t>
            </w:r>
          </w:p>
        </w:tc>
      </w:tr>
      <w:tr w:rsidR="0057243A" w:rsidRPr="00E135A5" w14:paraId="398CD63A" w14:textId="77777777" w:rsidTr="0057243A">
        <w:tc>
          <w:tcPr>
            <w:tcW w:w="1955" w:type="dxa"/>
          </w:tcPr>
          <w:p w14:paraId="236ADFD7"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 xml:space="preserve">Diuresi </w:t>
            </w:r>
            <w:proofErr w:type="gramStart"/>
            <w:r w:rsidRPr="00E135A5">
              <w:rPr>
                <w:rFonts w:ascii="Times New Roman" w:hAnsi="Times New Roman" w:cs="Times New Roman"/>
                <w:sz w:val="24"/>
                <w:szCs w:val="24"/>
              </w:rPr>
              <w:t>( ml</w:t>
            </w:r>
            <w:proofErr w:type="gramEnd"/>
            <w:r w:rsidRPr="00E135A5">
              <w:rPr>
                <w:rFonts w:ascii="Times New Roman" w:hAnsi="Times New Roman" w:cs="Times New Roman"/>
                <w:sz w:val="24"/>
                <w:szCs w:val="24"/>
              </w:rPr>
              <w:t xml:space="preserve"> / h )</w:t>
            </w:r>
          </w:p>
        </w:tc>
        <w:tc>
          <w:tcPr>
            <w:tcW w:w="1955" w:type="dxa"/>
          </w:tcPr>
          <w:p w14:paraId="561A0F40"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&gt;30</w:t>
            </w:r>
          </w:p>
        </w:tc>
        <w:tc>
          <w:tcPr>
            <w:tcW w:w="1956" w:type="dxa"/>
          </w:tcPr>
          <w:p w14:paraId="40C7E36A"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 xml:space="preserve">20 </w:t>
            </w:r>
            <w:r w:rsidR="003947B7" w:rsidRPr="00E135A5">
              <w:rPr>
                <w:rFonts w:ascii="Times New Roman" w:hAnsi="Times New Roman" w:cs="Times New Roman"/>
                <w:sz w:val="24"/>
                <w:szCs w:val="24"/>
              </w:rPr>
              <w:t>–</w:t>
            </w:r>
            <w:r w:rsidRPr="00E135A5">
              <w:rPr>
                <w:rFonts w:ascii="Times New Roman" w:hAnsi="Times New Roman" w:cs="Times New Roman"/>
                <w:sz w:val="24"/>
                <w:szCs w:val="24"/>
              </w:rPr>
              <w:t xml:space="preserve"> 30</w:t>
            </w:r>
          </w:p>
        </w:tc>
        <w:tc>
          <w:tcPr>
            <w:tcW w:w="1956" w:type="dxa"/>
          </w:tcPr>
          <w:p w14:paraId="4F6C3931"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 xml:space="preserve">5 </w:t>
            </w:r>
            <w:r w:rsidR="00DC7407" w:rsidRPr="00E135A5">
              <w:rPr>
                <w:rFonts w:ascii="Times New Roman" w:hAnsi="Times New Roman" w:cs="Times New Roman"/>
                <w:sz w:val="24"/>
                <w:szCs w:val="24"/>
              </w:rPr>
              <w:t>–</w:t>
            </w:r>
            <w:r w:rsidRPr="00E135A5">
              <w:rPr>
                <w:rFonts w:ascii="Times New Roman" w:hAnsi="Times New Roman" w:cs="Times New Roman"/>
                <w:sz w:val="24"/>
                <w:szCs w:val="24"/>
              </w:rPr>
              <w:t xml:space="preserve"> 15</w:t>
            </w:r>
          </w:p>
        </w:tc>
        <w:tc>
          <w:tcPr>
            <w:tcW w:w="1956" w:type="dxa"/>
          </w:tcPr>
          <w:p w14:paraId="05DAE4EC"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&lt; 5</w:t>
            </w:r>
          </w:p>
        </w:tc>
      </w:tr>
      <w:tr w:rsidR="0057243A" w:rsidRPr="00E135A5" w14:paraId="2B3BE5B9" w14:textId="77777777" w:rsidTr="0057243A">
        <w:tc>
          <w:tcPr>
            <w:tcW w:w="1955" w:type="dxa"/>
          </w:tcPr>
          <w:p w14:paraId="6B033427"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Stato mentale</w:t>
            </w:r>
          </w:p>
        </w:tc>
        <w:tc>
          <w:tcPr>
            <w:tcW w:w="1955" w:type="dxa"/>
          </w:tcPr>
          <w:p w14:paraId="74F4A823"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ansia</w:t>
            </w:r>
          </w:p>
        </w:tc>
        <w:tc>
          <w:tcPr>
            <w:tcW w:w="1956" w:type="dxa"/>
          </w:tcPr>
          <w:p w14:paraId="68E33D2D" w14:textId="77777777" w:rsidR="0057243A" w:rsidRPr="00E135A5" w:rsidRDefault="003947B7" w:rsidP="0057243A">
            <w:pPr>
              <w:rPr>
                <w:rFonts w:ascii="Times New Roman" w:hAnsi="Times New Roman" w:cs="Times New Roman"/>
                <w:sz w:val="24"/>
                <w:szCs w:val="24"/>
              </w:rPr>
            </w:pPr>
            <w:r w:rsidRPr="00E135A5">
              <w:rPr>
                <w:rFonts w:ascii="Times New Roman" w:hAnsi="Times New Roman" w:cs="Times New Roman"/>
                <w:sz w:val="24"/>
                <w:szCs w:val="24"/>
              </w:rPr>
              <w:t>A</w:t>
            </w:r>
            <w:r w:rsidR="008F3ED6" w:rsidRPr="00E135A5">
              <w:rPr>
                <w:rFonts w:ascii="Times New Roman" w:hAnsi="Times New Roman" w:cs="Times New Roman"/>
                <w:sz w:val="24"/>
                <w:szCs w:val="24"/>
              </w:rPr>
              <w:t>gitazione</w:t>
            </w:r>
          </w:p>
        </w:tc>
        <w:tc>
          <w:tcPr>
            <w:tcW w:w="1956" w:type="dxa"/>
          </w:tcPr>
          <w:p w14:paraId="70AEC7ED" w14:textId="77777777" w:rsidR="0057243A" w:rsidRPr="00E135A5" w:rsidRDefault="00DC7407" w:rsidP="0057243A">
            <w:pPr>
              <w:rPr>
                <w:rFonts w:ascii="Times New Roman" w:hAnsi="Times New Roman" w:cs="Times New Roman"/>
                <w:sz w:val="24"/>
                <w:szCs w:val="24"/>
              </w:rPr>
            </w:pPr>
            <w:r w:rsidRPr="00E135A5">
              <w:rPr>
                <w:rFonts w:ascii="Times New Roman" w:hAnsi="Times New Roman" w:cs="Times New Roman"/>
                <w:sz w:val="24"/>
                <w:szCs w:val="24"/>
              </w:rPr>
              <w:t>C</w:t>
            </w:r>
            <w:r w:rsidR="008F3ED6" w:rsidRPr="00E135A5">
              <w:rPr>
                <w:rFonts w:ascii="Times New Roman" w:hAnsi="Times New Roman" w:cs="Times New Roman"/>
                <w:sz w:val="24"/>
                <w:szCs w:val="24"/>
              </w:rPr>
              <w:t>onfusione</w:t>
            </w:r>
          </w:p>
        </w:tc>
        <w:tc>
          <w:tcPr>
            <w:tcW w:w="1956" w:type="dxa"/>
          </w:tcPr>
          <w:p w14:paraId="7C38D477"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letargia</w:t>
            </w:r>
          </w:p>
        </w:tc>
      </w:tr>
      <w:tr w:rsidR="0057243A" w:rsidRPr="00E135A5" w14:paraId="13699C8A" w14:textId="77777777" w:rsidTr="0057243A">
        <w:tc>
          <w:tcPr>
            <w:tcW w:w="1955" w:type="dxa"/>
          </w:tcPr>
          <w:p w14:paraId="33E8B3DD"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Aspetto della cute</w:t>
            </w:r>
          </w:p>
        </w:tc>
        <w:tc>
          <w:tcPr>
            <w:tcW w:w="1955" w:type="dxa"/>
          </w:tcPr>
          <w:p w14:paraId="0148EDF8"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Normale</w:t>
            </w:r>
          </w:p>
        </w:tc>
        <w:tc>
          <w:tcPr>
            <w:tcW w:w="1956" w:type="dxa"/>
          </w:tcPr>
          <w:p w14:paraId="65DDFDE9"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Umida</w:t>
            </w:r>
          </w:p>
        </w:tc>
        <w:tc>
          <w:tcPr>
            <w:tcW w:w="1956" w:type="dxa"/>
          </w:tcPr>
          <w:p w14:paraId="1062C40B"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Sudata</w:t>
            </w:r>
          </w:p>
        </w:tc>
        <w:tc>
          <w:tcPr>
            <w:tcW w:w="1956" w:type="dxa"/>
          </w:tcPr>
          <w:p w14:paraId="38078442"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Fredda</w:t>
            </w:r>
          </w:p>
        </w:tc>
      </w:tr>
      <w:tr w:rsidR="0057243A" w:rsidRPr="00E135A5" w14:paraId="5431E9A9" w14:textId="77777777" w:rsidTr="0057243A">
        <w:tc>
          <w:tcPr>
            <w:tcW w:w="1955" w:type="dxa"/>
          </w:tcPr>
          <w:p w14:paraId="55A71553"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Riempimento capillare</w:t>
            </w:r>
          </w:p>
        </w:tc>
        <w:tc>
          <w:tcPr>
            <w:tcW w:w="1955" w:type="dxa"/>
          </w:tcPr>
          <w:p w14:paraId="05E9FE07"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Normale</w:t>
            </w:r>
          </w:p>
        </w:tc>
        <w:tc>
          <w:tcPr>
            <w:tcW w:w="1956" w:type="dxa"/>
          </w:tcPr>
          <w:p w14:paraId="7CC30318"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Normale</w:t>
            </w:r>
          </w:p>
        </w:tc>
        <w:tc>
          <w:tcPr>
            <w:tcW w:w="1956" w:type="dxa"/>
          </w:tcPr>
          <w:p w14:paraId="605AA488"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 xml:space="preserve">Ritardo </w:t>
            </w:r>
          </w:p>
        </w:tc>
        <w:tc>
          <w:tcPr>
            <w:tcW w:w="1956" w:type="dxa"/>
          </w:tcPr>
          <w:p w14:paraId="1066D624"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Molto ritardo</w:t>
            </w:r>
          </w:p>
        </w:tc>
      </w:tr>
      <w:tr w:rsidR="0057243A" w:rsidRPr="00E135A5" w14:paraId="2E8C0C69" w14:textId="77777777" w:rsidTr="0057243A">
        <w:tc>
          <w:tcPr>
            <w:tcW w:w="1955" w:type="dxa"/>
          </w:tcPr>
          <w:p w14:paraId="19DDD648"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PERDITA EMATICA</w:t>
            </w:r>
          </w:p>
        </w:tc>
        <w:tc>
          <w:tcPr>
            <w:tcW w:w="1955" w:type="dxa"/>
          </w:tcPr>
          <w:p w14:paraId="6E72527C" w14:textId="77777777" w:rsidR="001C0580"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15%</w:t>
            </w:r>
            <w:r w:rsidR="001C0580" w:rsidRPr="00E135A5">
              <w:rPr>
                <w:rFonts w:ascii="Times New Roman" w:hAnsi="Times New Roman" w:cs="Times New Roman"/>
                <w:sz w:val="24"/>
                <w:szCs w:val="24"/>
              </w:rPr>
              <w:t xml:space="preserve"> </w:t>
            </w:r>
          </w:p>
          <w:p w14:paraId="32D34015" w14:textId="77777777" w:rsidR="0057243A" w:rsidRPr="00E135A5" w:rsidRDefault="001C0580" w:rsidP="001C0580">
            <w:pPr>
              <w:rPr>
                <w:rFonts w:ascii="Times New Roman" w:hAnsi="Times New Roman" w:cs="Times New Roman"/>
                <w:sz w:val="24"/>
                <w:szCs w:val="24"/>
              </w:rPr>
            </w:pPr>
            <w:r w:rsidRPr="00E135A5">
              <w:rPr>
                <w:rFonts w:ascii="Times New Roman" w:hAnsi="Times New Roman" w:cs="Times New Roman"/>
                <w:sz w:val="24"/>
                <w:szCs w:val="24"/>
              </w:rPr>
              <w:t>&lt; 750ml</w:t>
            </w:r>
          </w:p>
        </w:tc>
        <w:tc>
          <w:tcPr>
            <w:tcW w:w="1956" w:type="dxa"/>
          </w:tcPr>
          <w:p w14:paraId="6D4E21CB"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15-30%</w:t>
            </w:r>
          </w:p>
          <w:p w14:paraId="6973637A" w14:textId="77777777" w:rsidR="001C0580" w:rsidRPr="00E135A5" w:rsidRDefault="001C0580" w:rsidP="0057243A">
            <w:pPr>
              <w:rPr>
                <w:rFonts w:ascii="Times New Roman" w:hAnsi="Times New Roman" w:cs="Times New Roman"/>
                <w:sz w:val="24"/>
                <w:szCs w:val="24"/>
              </w:rPr>
            </w:pPr>
            <w:r w:rsidRPr="00E135A5">
              <w:rPr>
                <w:rFonts w:ascii="Times New Roman" w:hAnsi="Times New Roman" w:cs="Times New Roman"/>
                <w:sz w:val="24"/>
                <w:szCs w:val="24"/>
              </w:rPr>
              <w:t>750-1500</w:t>
            </w:r>
          </w:p>
        </w:tc>
        <w:tc>
          <w:tcPr>
            <w:tcW w:w="1956" w:type="dxa"/>
          </w:tcPr>
          <w:p w14:paraId="0ABC2D8B"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30-40%</w:t>
            </w:r>
          </w:p>
          <w:p w14:paraId="702BE863" w14:textId="77777777" w:rsidR="001C0580" w:rsidRPr="00E135A5" w:rsidRDefault="001C0580" w:rsidP="0057243A">
            <w:pPr>
              <w:rPr>
                <w:rFonts w:ascii="Times New Roman" w:hAnsi="Times New Roman" w:cs="Times New Roman"/>
                <w:sz w:val="24"/>
                <w:szCs w:val="24"/>
              </w:rPr>
            </w:pPr>
            <w:r w:rsidRPr="00E135A5">
              <w:rPr>
                <w:rFonts w:ascii="Times New Roman" w:hAnsi="Times New Roman" w:cs="Times New Roman"/>
                <w:sz w:val="24"/>
                <w:szCs w:val="24"/>
              </w:rPr>
              <w:t>1500-2000</w:t>
            </w:r>
          </w:p>
        </w:tc>
        <w:tc>
          <w:tcPr>
            <w:tcW w:w="1956" w:type="dxa"/>
          </w:tcPr>
          <w:p w14:paraId="5F7F1553" w14:textId="77777777" w:rsidR="0057243A" w:rsidRPr="00E135A5" w:rsidRDefault="008F3ED6" w:rsidP="0057243A">
            <w:pPr>
              <w:rPr>
                <w:rFonts w:ascii="Times New Roman" w:hAnsi="Times New Roman" w:cs="Times New Roman"/>
                <w:sz w:val="24"/>
                <w:szCs w:val="24"/>
              </w:rPr>
            </w:pPr>
            <w:r w:rsidRPr="00E135A5">
              <w:rPr>
                <w:rFonts w:ascii="Times New Roman" w:hAnsi="Times New Roman" w:cs="Times New Roman"/>
                <w:sz w:val="24"/>
                <w:szCs w:val="24"/>
              </w:rPr>
              <w:t>&gt; 40 %</w:t>
            </w:r>
          </w:p>
          <w:p w14:paraId="2961F8A1" w14:textId="77777777" w:rsidR="001C0580" w:rsidRPr="00E135A5" w:rsidRDefault="001C0580" w:rsidP="0057243A">
            <w:pPr>
              <w:rPr>
                <w:rFonts w:ascii="Times New Roman" w:hAnsi="Times New Roman" w:cs="Times New Roman"/>
                <w:sz w:val="24"/>
                <w:szCs w:val="24"/>
              </w:rPr>
            </w:pPr>
            <w:r w:rsidRPr="00E135A5">
              <w:rPr>
                <w:rFonts w:ascii="Times New Roman" w:hAnsi="Times New Roman" w:cs="Times New Roman"/>
                <w:sz w:val="24"/>
                <w:szCs w:val="24"/>
              </w:rPr>
              <w:t>&gt;2000</w:t>
            </w:r>
          </w:p>
        </w:tc>
      </w:tr>
    </w:tbl>
    <w:p w14:paraId="4DC4DC67" w14:textId="77777777" w:rsidR="0057243A" w:rsidRPr="00E135A5" w:rsidRDefault="00DC7407" w:rsidP="0057243A">
      <w:pPr>
        <w:rPr>
          <w:rFonts w:ascii="Times New Roman" w:hAnsi="Times New Roman" w:cs="Times New Roman"/>
          <w:sz w:val="24"/>
          <w:szCs w:val="24"/>
        </w:rPr>
      </w:pPr>
      <w:r w:rsidRPr="00E135A5">
        <w:rPr>
          <w:rFonts w:ascii="Times New Roman" w:hAnsi="Times New Roman" w:cs="Times New Roman"/>
          <w:sz w:val="24"/>
          <w:szCs w:val="24"/>
        </w:rPr>
        <w:t xml:space="preserve"> </w:t>
      </w:r>
    </w:p>
    <w:p w14:paraId="14484778" w14:textId="77777777" w:rsidR="00DC7407" w:rsidRPr="00E135A5" w:rsidRDefault="00DC7407" w:rsidP="0057243A">
      <w:pPr>
        <w:rPr>
          <w:rFonts w:ascii="Times New Roman" w:hAnsi="Times New Roman" w:cs="Times New Roman"/>
          <w:b/>
          <w:sz w:val="24"/>
          <w:szCs w:val="24"/>
        </w:rPr>
      </w:pPr>
      <w:r w:rsidRPr="00E135A5">
        <w:rPr>
          <w:rFonts w:ascii="Times New Roman" w:hAnsi="Times New Roman" w:cs="Times New Roman"/>
          <w:b/>
          <w:sz w:val="24"/>
          <w:szCs w:val="24"/>
        </w:rPr>
        <w:t>Esame obiettivo addominale, ano-perineale ed esplorazione rettale.</w:t>
      </w:r>
    </w:p>
    <w:p w14:paraId="33EA7739" w14:textId="77777777" w:rsidR="00DC7407" w:rsidRPr="00D9775C" w:rsidRDefault="00DC7407" w:rsidP="0057243A">
      <w:pPr>
        <w:rPr>
          <w:rFonts w:ascii="Times New Roman" w:hAnsi="Times New Roman" w:cs="Times New Roman"/>
          <w:b/>
          <w:sz w:val="24"/>
          <w:szCs w:val="24"/>
          <w:highlight w:val="yellow"/>
        </w:rPr>
      </w:pPr>
      <w:r w:rsidRPr="00D9775C">
        <w:rPr>
          <w:rFonts w:ascii="Times New Roman" w:hAnsi="Times New Roman" w:cs="Times New Roman"/>
          <w:b/>
          <w:sz w:val="24"/>
          <w:szCs w:val="24"/>
          <w:highlight w:val="yellow"/>
        </w:rPr>
        <w:t>Diagnostica di laboratorio:</w:t>
      </w:r>
    </w:p>
    <w:p w14:paraId="44EC9B20" w14:textId="77777777" w:rsidR="00DC7407" w:rsidRPr="00D9775C" w:rsidRDefault="00DC7407" w:rsidP="00DC7407">
      <w:pPr>
        <w:pStyle w:val="Paragrafoelenco"/>
        <w:numPr>
          <w:ilvl w:val="0"/>
          <w:numId w:val="1"/>
        </w:numPr>
        <w:rPr>
          <w:rFonts w:ascii="Times New Roman" w:hAnsi="Times New Roman" w:cs="Times New Roman"/>
          <w:sz w:val="24"/>
          <w:szCs w:val="24"/>
          <w:highlight w:val="yellow"/>
        </w:rPr>
      </w:pPr>
      <w:r w:rsidRPr="00D9775C">
        <w:rPr>
          <w:rFonts w:ascii="Times New Roman" w:hAnsi="Times New Roman" w:cs="Times New Roman"/>
          <w:i/>
          <w:sz w:val="24"/>
          <w:szCs w:val="24"/>
          <w:highlight w:val="yellow"/>
        </w:rPr>
        <w:t>Emocromo</w:t>
      </w:r>
      <w:r w:rsidRPr="00D9775C">
        <w:rPr>
          <w:rFonts w:ascii="Times New Roman" w:hAnsi="Times New Roman" w:cs="Times New Roman"/>
          <w:sz w:val="24"/>
          <w:szCs w:val="24"/>
          <w:highlight w:val="yellow"/>
        </w:rPr>
        <w:t xml:space="preserve">: </w:t>
      </w:r>
      <w:proofErr w:type="spellStart"/>
      <w:r w:rsidRPr="00D9775C">
        <w:rPr>
          <w:rFonts w:ascii="Times New Roman" w:hAnsi="Times New Roman" w:cs="Times New Roman"/>
          <w:sz w:val="24"/>
          <w:szCs w:val="24"/>
          <w:highlight w:val="yellow"/>
        </w:rPr>
        <w:t>Hb</w:t>
      </w:r>
      <w:proofErr w:type="spellEnd"/>
      <w:r w:rsidRPr="00D9775C">
        <w:rPr>
          <w:rFonts w:ascii="Times New Roman" w:hAnsi="Times New Roman" w:cs="Times New Roman"/>
          <w:sz w:val="24"/>
          <w:szCs w:val="24"/>
          <w:highlight w:val="yellow"/>
        </w:rPr>
        <w:t xml:space="preserve"> (la diminuzione di 1gr di </w:t>
      </w:r>
      <w:proofErr w:type="spellStart"/>
      <w:r w:rsidRPr="00D9775C">
        <w:rPr>
          <w:rFonts w:ascii="Times New Roman" w:hAnsi="Times New Roman" w:cs="Times New Roman"/>
          <w:sz w:val="24"/>
          <w:szCs w:val="24"/>
          <w:highlight w:val="yellow"/>
        </w:rPr>
        <w:t>Hb</w:t>
      </w:r>
      <w:proofErr w:type="spellEnd"/>
      <w:r w:rsidRPr="00D9775C">
        <w:rPr>
          <w:rFonts w:ascii="Times New Roman" w:hAnsi="Times New Roman" w:cs="Times New Roman"/>
          <w:sz w:val="24"/>
          <w:szCs w:val="24"/>
          <w:highlight w:val="yellow"/>
        </w:rPr>
        <w:t xml:space="preserve"> corrisponde a circa 300-350 cc di sangue perso); ematocrito (anche se devono passare 6-7ore </w:t>
      </w:r>
      <w:proofErr w:type="spellStart"/>
      <w:r w:rsidRPr="00D9775C">
        <w:rPr>
          <w:rFonts w:ascii="Times New Roman" w:hAnsi="Times New Roman" w:cs="Times New Roman"/>
          <w:sz w:val="24"/>
          <w:szCs w:val="24"/>
          <w:highlight w:val="yellow"/>
        </w:rPr>
        <w:t>affinchè</w:t>
      </w:r>
      <w:proofErr w:type="spellEnd"/>
      <w:r w:rsidRPr="00D9775C">
        <w:rPr>
          <w:rFonts w:ascii="Times New Roman" w:hAnsi="Times New Roman" w:cs="Times New Roman"/>
          <w:sz w:val="24"/>
          <w:szCs w:val="24"/>
          <w:highlight w:val="yellow"/>
        </w:rPr>
        <w:t xml:space="preserve"> il dato risulti sensibile).</w:t>
      </w:r>
    </w:p>
    <w:p w14:paraId="4407F729" w14:textId="77777777" w:rsidR="00DC7407" w:rsidRPr="00D9775C" w:rsidRDefault="00DC7407" w:rsidP="00DC7407">
      <w:pPr>
        <w:pStyle w:val="Paragrafoelenco"/>
        <w:numPr>
          <w:ilvl w:val="0"/>
          <w:numId w:val="1"/>
        </w:numPr>
        <w:rPr>
          <w:rFonts w:ascii="Times New Roman" w:hAnsi="Times New Roman" w:cs="Times New Roman"/>
          <w:sz w:val="24"/>
          <w:szCs w:val="24"/>
          <w:highlight w:val="yellow"/>
        </w:rPr>
      </w:pPr>
      <w:r w:rsidRPr="00D9775C">
        <w:rPr>
          <w:rFonts w:ascii="Times New Roman" w:hAnsi="Times New Roman" w:cs="Times New Roman"/>
          <w:i/>
          <w:sz w:val="24"/>
          <w:szCs w:val="24"/>
          <w:highlight w:val="yellow"/>
        </w:rPr>
        <w:t xml:space="preserve">Profilo </w:t>
      </w:r>
      <w:proofErr w:type="spellStart"/>
      <w:r w:rsidRPr="00D9775C">
        <w:rPr>
          <w:rFonts w:ascii="Times New Roman" w:hAnsi="Times New Roman" w:cs="Times New Roman"/>
          <w:i/>
          <w:sz w:val="24"/>
          <w:szCs w:val="24"/>
          <w:highlight w:val="yellow"/>
        </w:rPr>
        <w:t>emocoagulativo</w:t>
      </w:r>
      <w:proofErr w:type="spellEnd"/>
      <w:r w:rsidRPr="00D9775C">
        <w:rPr>
          <w:rFonts w:ascii="Times New Roman" w:hAnsi="Times New Roman" w:cs="Times New Roman"/>
          <w:sz w:val="24"/>
          <w:szCs w:val="24"/>
          <w:highlight w:val="yellow"/>
        </w:rPr>
        <w:t>: attenzione quando c’è un’emorragia si perdono anche fattori della coagulazione quindi la riduzione di questi potrebbe non essere la causa del sanguinamento (coagulopatia) bensì la conseguenza. In ogni caso i fattori della coagulazione vanno corretti.</w:t>
      </w:r>
    </w:p>
    <w:p w14:paraId="00A1C640" w14:textId="77777777" w:rsidR="00DC7407" w:rsidRPr="00D9775C" w:rsidRDefault="00DC7407" w:rsidP="00DC7407">
      <w:pPr>
        <w:pStyle w:val="Paragrafoelenco"/>
        <w:numPr>
          <w:ilvl w:val="0"/>
          <w:numId w:val="1"/>
        </w:numPr>
        <w:rPr>
          <w:rFonts w:ascii="Times New Roman" w:hAnsi="Times New Roman" w:cs="Times New Roman"/>
          <w:sz w:val="24"/>
          <w:szCs w:val="24"/>
          <w:highlight w:val="yellow"/>
        </w:rPr>
      </w:pPr>
      <w:r w:rsidRPr="00D9775C">
        <w:rPr>
          <w:rFonts w:ascii="Times New Roman" w:hAnsi="Times New Roman" w:cs="Times New Roman"/>
          <w:i/>
          <w:sz w:val="24"/>
          <w:szCs w:val="24"/>
          <w:highlight w:val="yellow"/>
        </w:rPr>
        <w:t xml:space="preserve">Esami ematochimici: </w:t>
      </w:r>
      <w:r w:rsidRPr="00D9775C">
        <w:rPr>
          <w:rFonts w:ascii="Times New Roman" w:hAnsi="Times New Roman" w:cs="Times New Roman"/>
          <w:sz w:val="24"/>
          <w:szCs w:val="24"/>
          <w:highlight w:val="yellow"/>
        </w:rPr>
        <w:t>Funzionalità Epatica, renale ed elettroliti sierici</w:t>
      </w:r>
      <w:r w:rsidR="00D2083B" w:rsidRPr="00D9775C">
        <w:rPr>
          <w:rFonts w:ascii="Times New Roman" w:hAnsi="Times New Roman" w:cs="Times New Roman"/>
          <w:sz w:val="24"/>
          <w:szCs w:val="24"/>
          <w:highlight w:val="yellow"/>
        </w:rPr>
        <w:t>.</w:t>
      </w:r>
    </w:p>
    <w:p w14:paraId="593F3D5F" w14:textId="77777777" w:rsidR="003947B7" w:rsidRPr="00E135A5" w:rsidRDefault="003947B7" w:rsidP="003947B7">
      <w:pPr>
        <w:rPr>
          <w:rFonts w:ascii="Times New Roman" w:hAnsi="Times New Roman" w:cs="Times New Roman"/>
          <w:b/>
          <w:sz w:val="24"/>
          <w:szCs w:val="24"/>
        </w:rPr>
      </w:pPr>
      <w:r w:rsidRPr="00E135A5">
        <w:rPr>
          <w:rFonts w:ascii="Times New Roman" w:hAnsi="Times New Roman" w:cs="Times New Roman"/>
          <w:b/>
          <w:sz w:val="24"/>
          <w:szCs w:val="24"/>
        </w:rPr>
        <w:t>Paziente stabile o instabile emodinamicamente?</w:t>
      </w:r>
    </w:p>
    <w:p w14:paraId="6A224139" w14:textId="77777777" w:rsidR="003947B7" w:rsidRPr="00E135A5" w:rsidRDefault="003947B7" w:rsidP="003947B7">
      <w:pPr>
        <w:rPr>
          <w:rFonts w:ascii="Times New Roman" w:hAnsi="Times New Roman" w:cs="Times New Roman"/>
          <w:sz w:val="24"/>
          <w:szCs w:val="24"/>
        </w:rPr>
      </w:pPr>
      <w:r w:rsidRPr="00E135A5">
        <w:rPr>
          <w:rFonts w:ascii="Times New Roman" w:hAnsi="Times New Roman" w:cs="Times New Roman"/>
          <w:sz w:val="24"/>
          <w:szCs w:val="24"/>
        </w:rPr>
        <w:t>Prima di procedere con le ulteriori indagini strumentali per risalire alla causa del sanguinamento bisogna capire se il paziente è stabile o instabile emodinamicamente.</w:t>
      </w:r>
    </w:p>
    <w:p w14:paraId="3F2D1999" w14:textId="77777777" w:rsidR="003947B7" w:rsidRPr="00E135A5" w:rsidRDefault="003947B7" w:rsidP="003947B7">
      <w:pPr>
        <w:rPr>
          <w:rFonts w:ascii="Times New Roman" w:hAnsi="Times New Roman" w:cs="Times New Roman"/>
          <w:i/>
          <w:sz w:val="24"/>
          <w:szCs w:val="24"/>
          <w:u w:val="single"/>
        </w:rPr>
      </w:pPr>
      <w:r w:rsidRPr="00E135A5">
        <w:rPr>
          <w:rFonts w:ascii="Times New Roman" w:hAnsi="Times New Roman" w:cs="Times New Roman"/>
          <w:i/>
          <w:sz w:val="24"/>
          <w:szCs w:val="24"/>
          <w:u w:val="single"/>
        </w:rPr>
        <w:t>Paziente emodinamicamente instabile.</w:t>
      </w:r>
    </w:p>
    <w:p w14:paraId="403BE005" w14:textId="77777777" w:rsidR="003947B7" w:rsidRPr="00E135A5" w:rsidRDefault="003947B7" w:rsidP="003947B7">
      <w:pPr>
        <w:pStyle w:val="Paragrafoelenco"/>
        <w:numPr>
          <w:ilvl w:val="0"/>
          <w:numId w:val="1"/>
        </w:numPr>
        <w:rPr>
          <w:rFonts w:ascii="Times New Roman" w:hAnsi="Times New Roman" w:cs="Times New Roman"/>
          <w:sz w:val="24"/>
          <w:szCs w:val="24"/>
        </w:rPr>
      </w:pPr>
      <w:r w:rsidRPr="00E135A5">
        <w:rPr>
          <w:rFonts w:ascii="Times New Roman" w:hAnsi="Times New Roman" w:cs="Times New Roman"/>
          <w:sz w:val="24"/>
          <w:szCs w:val="24"/>
        </w:rPr>
        <w:lastRenderedPageBreak/>
        <w:t>Monitoraggio parametri vitali</w:t>
      </w:r>
    </w:p>
    <w:p w14:paraId="540DE6B3" w14:textId="77777777" w:rsidR="003947B7" w:rsidRPr="00E135A5" w:rsidRDefault="003947B7" w:rsidP="003947B7">
      <w:pPr>
        <w:pStyle w:val="Paragrafoelenco"/>
        <w:numPr>
          <w:ilvl w:val="0"/>
          <w:numId w:val="1"/>
        </w:numPr>
        <w:rPr>
          <w:rFonts w:ascii="Times New Roman" w:hAnsi="Times New Roman" w:cs="Times New Roman"/>
          <w:sz w:val="24"/>
          <w:szCs w:val="24"/>
        </w:rPr>
      </w:pPr>
      <w:r w:rsidRPr="00E135A5">
        <w:rPr>
          <w:rFonts w:ascii="Times New Roman" w:hAnsi="Times New Roman" w:cs="Times New Roman"/>
          <w:sz w:val="24"/>
          <w:szCs w:val="24"/>
        </w:rPr>
        <w:t xml:space="preserve">Catetere vescicale </w:t>
      </w:r>
    </w:p>
    <w:p w14:paraId="3458346C" w14:textId="77777777" w:rsidR="003947B7" w:rsidRPr="00E135A5" w:rsidRDefault="003947B7" w:rsidP="003947B7">
      <w:pPr>
        <w:pStyle w:val="Paragrafoelenco"/>
        <w:numPr>
          <w:ilvl w:val="0"/>
          <w:numId w:val="1"/>
        </w:numPr>
        <w:rPr>
          <w:rFonts w:ascii="Times New Roman" w:hAnsi="Times New Roman" w:cs="Times New Roman"/>
          <w:sz w:val="24"/>
          <w:szCs w:val="24"/>
        </w:rPr>
      </w:pPr>
      <w:r w:rsidRPr="00E135A5">
        <w:rPr>
          <w:rFonts w:ascii="Times New Roman" w:hAnsi="Times New Roman" w:cs="Times New Roman"/>
          <w:sz w:val="24"/>
          <w:szCs w:val="24"/>
        </w:rPr>
        <w:t xml:space="preserve">Accesso venoso bilaterale, ago grosse dimensioni, </w:t>
      </w:r>
      <w:proofErr w:type="spellStart"/>
      <w:r w:rsidRPr="00E135A5">
        <w:rPr>
          <w:rFonts w:ascii="Times New Roman" w:hAnsi="Times New Roman" w:cs="Times New Roman"/>
          <w:sz w:val="24"/>
          <w:szCs w:val="24"/>
        </w:rPr>
        <w:t>ev</w:t>
      </w:r>
      <w:proofErr w:type="spellEnd"/>
      <w:r w:rsidRPr="00E135A5">
        <w:rPr>
          <w:rFonts w:ascii="Times New Roman" w:hAnsi="Times New Roman" w:cs="Times New Roman"/>
          <w:sz w:val="24"/>
          <w:szCs w:val="24"/>
        </w:rPr>
        <w:t xml:space="preserve"> CVC </w:t>
      </w:r>
    </w:p>
    <w:p w14:paraId="36DFF371" w14:textId="77777777" w:rsidR="00AC4AA2" w:rsidRPr="00E135A5" w:rsidRDefault="00AC4AA2" w:rsidP="003947B7">
      <w:pPr>
        <w:pStyle w:val="Paragrafoelenco"/>
        <w:numPr>
          <w:ilvl w:val="0"/>
          <w:numId w:val="1"/>
        </w:numPr>
        <w:rPr>
          <w:rFonts w:ascii="Times New Roman" w:hAnsi="Times New Roman" w:cs="Times New Roman"/>
          <w:sz w:val="24"/>
          <w:szCs w:val="24"/>
        </w:rPr>
      </w:pPr>
      <w:r w:rsidRPr="00E135A5">
        <w:rPr>
          <w:rFonts w:ascii="Times New Roman" w:hAnsi="Times New Roman" w:cs="Times New Roman"/>
          <w:sz w:val="24"/>
          <w:szCs w:val="24"/>
        </w:rPr>
        <w:t>Gruppo e compatibilità</w:t>
      </w:r>
    </w:p>
    <w:p w14:paraId="488B1895" w14:textId="77777777" w:rsidR="003947B7" w:rsidRPr="00E135A5" w:rsidRDefault="003947B7" w:rsidP="003947B7">
      <w:pPr>
        <w:pStyle w:val="Paragrafoelenco"/>
        <w:numPr>
          <w:ilvl w:val="0"/>
          <w:numId w:val="1"/>
        </w:numPr>
        <w:rPr>
          <w:rFonts w:ascii="Times New Roman" w:hAnsi="Times New Roman" w:cs="Times New Roman"/>
          <w:sz w:val="24"/>
          <w:szCs w:val="24"/>
        </w:rPr>
      </w:pPr>
      <w:r w:rsidRPr="00E135A5">
        <w:rPr>
          <w:rFonts w:ascii="Times New Roman" w:hAnsi="Times New Roman" w:cs="Times New Roman"/>
          <w:sz w:val="24"/>
          <w:szCs w:val="24"/>
        </w:rPr>
        <w:t>Ripristino volemia: Infusione rapida di cristalloidi (20-30 ml/Kg [By Raineri])</w:t>
      </w:r>
      <w:r w:rsidR="00AC4AA2" w:rsidRPr="00E135A5">
        <w:rPr>
          <w:rFonts w:ascii="Times New Roman" w:hAnsi="Times New Roman" w:cs="Times New Roman"/>
          <w:sz w:val="24"/>
          <w:szCs w:val="24"/>
        </w:rPr>
        <w:t xml:space="preserve"> e sangue (nei sanguinamenti maggiori)</w:t>
      </w:r>
    </w:p>
    <w:p w14:paraId="1B3AE080" w14:textId="77777777" w:rsidR="003947B7" w:rsidRPr="00E135A5" w:rsidRDefault="003947B7" w:rsidP="003947B7">
      <w:pPr>
        <w:pStyle w:val="Paragrafoelenco"/>
        <w:numPr>
          <w:ilvl w:val="0"/>
          <w:numId w:val="1"/>
        </w:numPr>
        <w:rPr>
          <w:rFonts w:ascii="Times New Roman" w:hAnsi="Times New Roman" w:cs="Times New Roman"/>
          <w:sz w:val="24"/>
          <w:szCs w:val="24"/>
        </w:rPr>
      </w:pPr>
      <w:r w:rsidRPr="00E135A5">
        <w:rPr>
          <w:rFonts w:ascii="Times New Roman" w:hAnsi="Times New Roman" w:cs="Times New Roman"/>
          <w:sz w:val="24"/>
          <w:szCs w:val="24"/>
        </w:rPr>
        <w:t>SNG</w:t>
      </w:r>
      <w:r w:rsidR="00AC4AA2" w:rsidRPr="00E135A5">
        <w:rPr>
          <w:rFonts w:ascii="Times New Roman" w:hAnsi="Times New Roman" w:cs="Times New Roman"/>
          <w:sz w:val="24"/>
          <w:szCs w:val="24"/>
        </w:rPr>
        <w:t xml:space="preserve"> (monitoraggio perdite ematiche, prevenire l’aspirazione nelle vie aeree del materiale liquido vomitato)</w:t>
      </w:r>
    </w:p>
    <w:p w14:paraId="3CC35635" w14:textId="77777777" w:rsidR="00AC4AA2" w:rsidRPr="00E135A5" w:rsidRDefault="00AC4AA2" w:rsidP="003947B7">
      <w:pPr>
        <w:pStyle w:val="Paragrafoelenco"/>
        <w:numPr>
          <w:ilvl w:val="0"/>
          <w:numId w:val="1"/>
        </w:numPr>
        <w:rPr>
          <w:rFonts w:ascii="Times New Roman" w:hAnsi="Times New Roman" w:cs="Times New Roman"/>
          <w:sz w:val="24"/>
          <w:szCs w:val="24"/>
        </w:rPr>
      </w:pPr>
      <w:r w:rsidRPr="00E135A5">
        <w:rPr>
          <w:rFonts w:ascii="Times New Roman" w:hAnsi="Times New Roman" w:cs="Times New Roman"/>
          <w:sz w:val="24"/>
          <w:szCs w:val="24"/>
        </w:rPr>
        <w:t>Correzione eventuali difetti coagulativi</w:t>
      </w:r>
      <w:r w:rsidR="00464A21" w:rsidRPr="00E135A5">
        <w:rPr>
          <w:rFonts w:ascii="Times New Roman" w:hAnsi="Times New Roman" w:cs="Times New Roman"/>
          <w:sz w:val="24"/>
          <w:szCs w:val="24"/>
        </w:rPr>
        <w:t xml:space="preserve"> secondari alla perdita ematica: plasma fresco congelato, piastrine, fattori della coagulazione</w:t>
      </w:r>
    </w:p>
    <w:p w14:paraId="2CCF0293" w14:textId="77777777" w:rsidR="00AC4AA2" w:rsidRPr="00E135A5" w:rsidRDefault="00AC4AA2" w:rsidP="003947B7">
      <w:pPr>
        <w:pStyle w:val="Paragrafoelenco"/>
        <w:numPr>
          <w:ilvl w:val="0"/>
          <w:numId w:val="1"/>
        </w:numPr>
        <w:rPr>
          <w:rFonts w:ascii="Times New Roman" w:hAnsi="Times New Roman" w:cs="Times New Roman"/>
          <w:sz w:val="24"/>
          <w:szCs w:val="24"/>
        </w:rPr>
      </w:pPr>
      <w:r w:rsidRPr="00E135A5">
        <w:rPr>
          <w:rFonts w:ascii="Times New Roman" w:hAnsi="Times New Roman" w:cs="Times New Roman"/>
          <w:sz w:val="24"/>
          <w:szCs w:val="24"/>
        </w:rPr>
        <w:t>Controllo e correzione di eventuali complicanze metaboliche</w:t>
      </w:r>
      <w:r w:rsidR="00464A21" w:rsidRPr="00E135A5">
        <w:rPr>
          <w:rFonts w:ascii="Times New Roman" w:hAnsi="Times New Roman" w:cs="Times New Roman"/>
          <w:sz w:val="24"/>
          <w:szCs w:val="24"/>
        </w:rPr>
        <w:t>: il riassorbimento dei cataboliti del</w:t>
      </w:r>
      <w:r w:rsidR="00771A8B" w:rsidRPr="00E135A5">
        <w:rPr>
          <w:rFonts w:ascii="Times New Roman" w:hAnsi="Times New Roman" w:cs="Times New Roman"/>
          <w:sz w:val="24"/>
          <w:szCs w:val="24"/>
        </w:rPr>
        <w:t>l’</w:t>
      </w:r>
      <w:proofErr w:type="spellStart"/>
      <w:r w:rsidR="00771A8B" w:rsidRPr="00E135A5">
        <w:rPr>
          <w:rFonts w:ascii="Times New Roman" w:hAnsi="Times New Roman" w:cs="Times New Roman"/>
          <w:sz w:val="24"/>
          <w:szCs w:val="24"/>
        </w:rPr>
        <w:t>Hb</w:t>
      </w:r>
      <w:proofErr w:type="spellEnd"/>
      <w:r w:rsidR="00771A8B" w:rsidRPr="00E135A5">
        <w:rPr>
          <w:rFonts w:ascii="Times New Roman" w:hAnsi="Times New Roman" w:cs="Times New Roman"/>
          <w:sz w:val="24"/>
          <w:szCs w:val="24"/>
        </w:rPr>
        <w:t xml:space="preserve"> può comportare comparsa di subittero, </w:t>
      </w:r>
      <w:proofErr w:type="spellStart"/>
      <w:r w:rsidR="00771A8B" w:rsidRPr="00E135A5">
        <w:rPr>
          <w:rFonts w:ascii="Times New Roman" w:hAnsi="Times New Roman" w:cs="Times New Roman"/>
          <w:sz w:val="24"/>
          <w:szCs w:val="24"/>
        </w:rPr>
        <w:t>iperpotassiemia</w:t>
      </w:r>
      <w:proofErr w:type="spellEnd"/>
      <w:r w:rsidR="00771A8B" w:rsidRPr="00E135A5">
        <w:rPr>
          <w:rFonts w:ascii="Times New Roman" w:hAnsi="Times New Roman" w:cs="Times New Roman"/>
          <w:sz w:val="24"/>
          <w:szCs w:val="24"/>
        </w:rPr>
        <w:t xml:space="preserve">, rialzo febbrile, aumento azotemia, aumento </w:t>
      </w:r>
      <w:proofErr w:type="spellStart"/>
      <w:r w:rsidR="00771A8B" w:rsidRPr="00E135A5">
        <w:rPr>
          <w:rFonts w:ascii="Times New Roman" w:hAnsi="Times New Roman" w:cs="Times New Roman"/>
          <w:sz w:val="24"/>
          <w:szCs w:val="24"/>
        </w:rPr>
        <w:t>ammoniemia</w:t>
      </w:r>
      <w:proofErr w:type="spellEnd"/>
    </w:p>
    <w:p w14:paraId="1CA29AA5" w14:textId="77777777" w:rsidR="00932424" w:rsidRPr="00E135A5" w:rsidRDefault="00932424" w:rsidP="003947B7">
      <w:pPr>
        <w:pStyle w:val="Paragrafoelenco"/>
        <w:numPr>
          <w:ilvl w:val="0"/>
          <w:numId w:val="1"/>
        </w:numPr>
        <w:rPr>
          <w:rFonts w:ascii="Times New Roman" w:hAnsi="Times New Roman" w:cs="Times New Roman"/>
          <w:sz w:val="24"/>
          <w:szCs w:val="24"/>
        </w:rPr>
      </w:pPr>
      <w:r w:rsidRPr="00E135A5">
        <w:rPr>
          <w:rFonts w:ascii="Times New Roman" w:hAnsi="Times New Roman" w:cs="Times New Roman"/>
          <w:sz w:val="24"/>
          <w:szCs w:val="24"/>
        </w:rPr>
        <w:t>Terapia con antiacidi, antisecretivi, protettori della mucosa gastrica</w:t>
      </w:r>
    </w:p>
    <w:p w14:paraId="25136C3B" w14:textId="77777777" w:rsidR="003947B7" w:rsidRPr="00E135A5" w:rsidRDefault="003947B7" w:rsidP="003947B7">
      <w:pPr>
        <w:pStyle w:val="Paragrafoelenco"/>
        <w:numPr>
          <w:ilvl w:val="0"/>
          <w:numId w:val="1"/>
        </w:numPr>
        <w:rPr>
          <w:rFonts w:ascii="Times New Roman" w:hAnsi="Times New Roman" w:cs="Times New Roman"/>
          <w:sz w:val="24"/>
          <w:szCs w:val="24"/>
        </w:rPr>
      </w:pPr>
      <w:r w:rsidRPr="00E135A5">
        <w:rPr>
          <w:rFonts w:ascii="Times New Roman" w:hAnsi="Times New Roman" w:cs="Times New Roman"/>
          <w:sz w:val="24"/>
          <w:szCs w:val="24"/>
        </w:rPr>
        <w:t>Allertare chirurgo</w:t>
      </w:r>
      <w:r w:rsidR="00771A8B" w:rsidRPr="00E135A5">
        <w:rPr>
          <w:rFonts w:ascii="Times New Roman" w:hAnsi="Times New Roman" w:cs="Times New Roman"/>
          <w:sz w:val="24"/>
          <w:szCs w:val="24"/>
        </w:rPr>
        <w:t>.</w:t>
      </w:r>
    </w:p>
    <w:p w14:paraId="752BE76D" w14:textId="77777777" w:rsidR="00771A8B" w:rsidRPr="00E135A5" w:rsidRDefault="00771A8B" w:rsidP="00771A8B">
      <w:pPr>
        <w:rPr>
          <w:rFonts w:ascii="Times New Roman" w:hAnsi="Times New Roman" w:cs="Times New Roman"/>
          <w:i/>
          <w:sz w:val="24"/>
          <w:szCs w:val="24"/>
          <w:u w:val="single"/>
        </w:rPr>
      </w:pPr>
      <w:r w:rsidRPr="00E135A5">
        <w:rPr>
          <w:rFonts w:ascii="Times New Roman" w:hAnsi="Times New Roman" w:cs="Times New Roman"/>
          <w:i/>
          <w:sz w:val="24"/>
          <w:szCs w:val="24"/>
          <w:u w:val="single"/>
        </w:rPr>
        <w:t xml:space="preserve">Paziente stabile. </w:t>
      </w:r>
    </w:p>
    <w:p w14:paraId="305A3231" w14:textId="77777777" w:rsidR="00771A8B" w:rsidRPr="00D9775C" w:rsidRDefault="00771A8B" w:rsidP="00771A8B">
      <w:pPr>
        <w:rPr>
          <w:rFonts w:ascii="Times New Roman" w:hAnsi="Times New Roman" w:cs="Times New Roman"/>
          <w:sz w:val="24"/>
          <w:szCs w:val="24"/>
          <w:highlight w:val="yellow"/>
        </w:rPr>
      </w:pPr>
      <w:r w:rsidRPr="00D9775C">
        <w:rPr>
          <w:rFonts w:ascii="Times New Roman" w:hAnsi="Times New Roman" w:cs="Times New Roman"/>
          <w:sz w:val="24"/>
          <w:szCs w:val="24"/>
          <w:highlight w:val="yellow"/>
        </w:rPr>
        <w:t xml:space="preserve">Si procede con la </w:t>
      </w:r>
      <w:r w:rsidRPr="00D9775C">
        <w:rPr>
          <w:rFonts w:ascii="Times New Roman" w:hAnsi="Times New Roman" w:cs="Times New Roman"/>
          <w:b/>
          <w:sz w:val="24"/>
          <w:szCs w:val="24"/>
          <w:highlight w:val="yellow"/>
        </w:rPr>
        <w:t>diagnostica strumentale</w:t>
      </w:r>
      <w:r w:rsidRPr="00D9775C">
        <w:rPr>
          <w:rFonts w:ascii="Times New Roman" w:hAnsi="Times New Roman" w:cs="Times New Roman"/>
          <w:sz w:val="24"/>
          <w:szCs w:val="24"/>
          <w:highlight w:val="yellow"/>
        </w:rPr>
        <w:t xml:space="preserve"> (in base alla sede sospetta dell’emorragia)</w:t>
      </w:r>
    </w:p>
    <w:p w14:paraId="0F44435E" w14:textId="77777777" w:rsidR="00120C7B" w:rsidRPr="00E135A5" w:rsidRDefault="00932424" w:rsidP="00120C7B">
      <w:pPr>
        <w:pStyle w:val="Paragrafoelenco"/>
        <w:numPr>
          <w:ilvl w:val="0"/>
          <w:numId w:val="1"/>
        </w:numPr>
        <w:rPr>
          <w:rFonts w:ascii="Times New Roman" w:hAnsi="Times New Roman" w:cs="Times New Roman"/>
          <w:sz w:val="24"/>
          <w:szCs w:val="24"/>
        </w:rPr>
      </w:pPr>
      <w:r w:rsidRPr="00D9775C">
        <w:rPr>
          <w:rFonts w:ascii="Times New Roman" w:hAnsi="Times New Roman" w:cs="Times New Roman"/>
          <w:i/>
          <w:sz w:val="24"/>
          <w:szCs w:val="24"/>
          <w:highlight w:val="yellow"/>
        </w:rPr>
        <w:t>EGDS</w:t>
      </w:r>
      <w:r w:rsidRPr="00D9775C">
        <w:rPr>
          <w:rFonts w:ascii="Times New Roman" w:hAnsi="Times New Roman" w:cs="Times New Roman"/>
          <w:sz w:val="24"/>
          <w:szCs w:val="24"/>
          <w:highlight w:val="yellow"/>
        </w:rPr>
        <w:t>: indagine diagnostica di primo livello delle emorragie digestive alte.</w:t>
      </w:r>
      <w:r w:rsidR="00120C7B" w:rsidRPr="00D9775C">
        <w:rPr>
          <w:rFonts w:ascii="Times New Roman" w:hAnsi="Times New Roman" w:cs="Times New Roman"/>
          <w:sz w:val="24"/>
          <w:szCs w:val="24"/>
          <w:highlight w:val="yellow"/>
        </w:rPr>
        <w:t xml:space="preserve"> L’indicazione assoluta: melena, ematemesi ed </w:t>
      </w:r>
      <w:proofErr w:type="spellStart"/>
      <w:r w:rsidR="00120C7B" w:rsidRPr="00D9775C">
        <w:rPr>
          <w:rFonts w:ascii="Times New Roman" w:hAnsi="Times New Roman" w:cs="Times New Roman"/>
          <w:sz w:val="24"/>
          <w:szCs w:val="24"/>
          <w:highlight w:val="yellow"/>
        </w:rPr>
        <w:t>emobilia</w:t>
      </w:r>
      <w:proofErr w:type="spellEnd"/>
      <w:r w:rsidR="00120C7B" w:rsidRPr="00E135A5">
        <w:rPr>
          <w:rFonts w:ascii="Times New Roman" w:hAnsi="Times New Roman" w:cs="Times New Roman"/>
          <w:sz w:val="24"/>
          <w:szCs w:val="24"/>
        </w:rPr>
        <w:t xml:space="preserve">. </w:t>
      </w:r>
      <w:r w:rsidRPr="00E135A5">
        <w:rPr>
          <w:rFonts w:ascii="Times New Roman" w:hAnsi="Times New Roman" w:cs="Times New Roman"/>
          <w:sz w:val="24"/>
          <w:szCs w:val="24"/>
        </w:rPr>
        <w:t xml:space="preserve"> Permette di diagnosticare la sede e la causa dell’emorragia e, al tempo stesso, può essere terapeutica perché, servendosi anche di fotocoagulazione, elettrocoagulazione, iniezione di sostanze sclerosanti, tecniche di legatura, utilizzo di clip, ci permette di controllare il quadro emorragico. In urgenza, con il sanguinamento in atto permette il lavaggio del lume intestinale. È possibile effettuare l’iniezione sottomucosa di fisiologica ed adrenalina che vanno a tamponare la sede origine dell’emorragia.</w:t>
      </w:r>
    </w:p>
    <w:p w14:paraId="48D91E27" w14:textId="77777777" w:rsidR="00120C7B" w:rsidRPr="00E135A5" w:rsidRDefault="00120C7B" w:rsidP="00771A8B">
      <w:pPr>
        <w:pStyle w:val="Paragrafoelenco"/>
        <w:numPr>
          <w:ilvl w:val="0"/>
          <w:numId w:val="1"/>
        </w:numPr>
        <w:rPr>
          <w:rFonts w:ascii="Times New Roman" w:hAnsi="Times New Roman" w:cs="Times New Roman"/>
          <w:sz w:val="24"/>
          <w:szCs w:val="24"/>
        </w:rPr>
      </w:pPr>
      <w:r w:rsidRPr="00D9775C">
        <w:rPr>
          <w:rFonts w:ascii="Times New Roman" w:hAnsi="Times New Roman" w:cs="Times New Roman"/>
          <w:i/>
          <w:sz w:val="24"/>
          <w:szCs w:val="24"/>
          <w:highlight w:val="yellow"/>
        </w:rPr>
        <w:t>COLONOSCOPIA</w:t>
      </w:r>
      <w:r w:rsidRPr="00D9775C">
        <w:rPr>
          <w:rFonts w:ascii="Times New Roman" w:hAnsi="Times New Roman" w:cs="Times New Roman"/>
          <w:sz w:val="24"/>
          <w:szCs w:val="24"/>
          <w:highlight w:val="yellow"/>
        </w:rPr>
        <w:t>: indagine diagnostica di primo livello nelle emorragie basse. Le indicazioni assolute: enterorragia e rettorragia.</w:t>
      </w:r>
      <w:r w:rsidRPr="00E135A5">
        <w:rPr>
          <w:rFonts w:ascii="Times New Roman" w:hAnsi="Times New Roman" w:cs="Times New Roman"/>
          <w:sz w:val="24"/>
          <w:szCs w:val="24"/>
        </w:rPr>
        <w:t xml:space="preserve"> Altra indicazione: melena con EGDS negativa. Come l’EGDS diagnostica e terapeutica.</w:t>
      </w:r>
    </w:p>
    <w:p w14:paraId="4C669010" w14:textId="77777777" w:rsidR="009A238A" w:rsidRPr="00D9775C" w:rsidRDefault="009A238A" w:rsidP="008B45CC">
      <w:pPr>
        <w:pStyle w:val="Paragrafoelenco"/>
        <w:numPr>
          <w:ilvl w:val="0"/>
          <w:numId w:val="1"/>
        </w:numPr>
        <w:rPr>
          <w:rFonts w:ascii="Times New Roman" w:hAnsi="Times New Roman" w:cs="Times New Roman"/>
          <w:sz w:val="24"/>
          <w:szCs w:val="24"/>
          <w:highlight w:val="yellow"/>
        </w:rPr>
      </w:pPr>
      <w:r w:rsidRPr="00D9775C">
        <w:rPr>
          <w:rFonts w:ascii="Times New Roman" w:hAnsi="Times New Roman" w:cs="Times New Roman"/>
          <w:i/>
          <w:sz w:val="24"/>
          <w:szCs w:val="24"/>
          <w:highlight w:val="yellow"/>
        </w:rPr>
        <w:t>VIDEOCAPSULA</w:t>
      </w:r>
      <w:r w:rsidRPr="00D9775C">
        <w:rPr>
          <w:rFonts w:ascii="Times New Roman" w:hAnsi="Times New Roman" w:cs="Times New Roman"/>
          <w:sz w:val="24"/>
          <w:szCs w:val="24"/>
          <w:highlight w:val="yellow"/>
        </w:rPr>
        <w:t>: Indicazioni: emorragia digestiva bassa con COLONSCOPIA negativa</w:t>
      </w:r>
      <w:r w:rsidR="008B45CC" w:rsidRPr="00D9775C">
        <w:rPr>
          <w:rFonts w:ascii="Times New Roman" w:hAnsi="Times New Roman" w:cs="Times New Roman"/>
          <w:sz w:val="24"/>
          <w:szCs w:val="24"/>
          <w:highlight w:val="yellow"/>
        </w:rPr>
        <w:t>.</w:t>
      </w:r>
    </w:p>
    <w:p w14:paraId="15B1A41C" w14:textId="77777777" w:rsidR="00120C7B" w:rsidRPr="00D9775C" w:rsidRDefault="00120C7B" w:rsidP="00771A8B">
      <w:pPr>
        <w:pStyle w:val="Paragrafoelenco"/>
        <w:numPr>
          <w:ilvl w:val="0"/>
          <w:numId w:val="1"/>
        </w:numPr>
        <w:rPr>
          <w:rFonts w:ascii="Times New Roman" w:hAnsi="Times New Roman" w:cs="Times New Roman"/>
          <w:sz w:val="24"/>
          <w:szCs w:val="24"/>
          <w:highlight w:val="yellow"/>
        </w:rPr>
      </w:pPr>
      <w:r w:rsidRPr="00D9775C">
        <w:rPr>
          <w:rFonts w:ascii="Times New Roman" w:hAnsi="Times New Roman" w:cs="Times New Roman"/>
          <w:i/>
          <w:sz w:val="24"/>
          <w:szCs w:val="24"/>
          <w:highlight w:val="yellow"/>
        </w:rPr>
        <w:t>SCINTIGRAFIA CON EMAZIE MARCATE</w:t>
      </w:r>
      <w:r w:rsidRPr="00D9775C">
        <w:rPr>
          <w:rFonts w:ascii="Times New Roman" w:hAnsi="Times New Roman" w:cs="Times New Roman"/>
          <w:sz w:val="24"/>
          <w:szCs w:val="24"/>
          <w:highlight w:val="yellow"/>
        </w:rPr>
        <w:t xml:space="preserve">: </w:t>
      </w:r>
      <w:r w:rsidR="009A238A" w:rsidRPr="00D9775C">
        <w:rPr>
          <w:rFonts w:ascii="Times New Roman" w:hAnsi="Times New Roman" w:cs="Times New Roman"/>
          <w:sz w:val="24"/>
          <w:szCs w:val="24"/>
          <w:highlight w:val="yellow"/>
        </w:rPr>
        <w:t xml:space="preserve">tecnica non invasiva alla quale si può ricorrere in caso di </w:t>
      </w:r>
      <w:r w:rsidRPr="00D9775C">
        <w:rPr>
          <w:rFonts w:ascii="Times New Roman" w:hAnsi="Times New Roman" w:cs="Times New Roman"/>
          <w:sz w:val="24"/>
          <w:szCs w:val="24"/>
          <w:highlight w:val="yellow"/>
        </w:rPr>
        <w:t>sanguinamento massivo di cui non riusciamo ad identificare l’origine (ad es. se a livello delle anse ileali).</w:t>
      </w:r>
    </w:p>
    <w:p w14:paraId="5AF18808" w14:textId="77777777" w:rsidR="00120C7B" w:rsidRPr="00D9775C" w:rsidRDefault="00120C7B" w:rsidP="00120C7B">
      <w:pPr>
        <w:ind w:left="360"/>
        <w:rPr>
          <w:rFonts w:ascii="Times New Roman" w:hAnsi="Times New Roman" w:cs="Times New Roman"/>
          <w:sz w:val="24"/>
          <w:szCs w:val="24"/>
          <w:highlight w:val="yellow"/>
        </w:rPr>
      </w:pPr>
      <w:r w:rsidRPr="00D9775C">
        <w:rPr>
          <w:rFonts w:ascii="Times New Roman" w:hAnsi="Times New Roman" w:cs="Times New Roman"/>
          <w:sz w:val="24"/>
          <w:szCs w:val="24"/>
          <w:highlight w:val="yellow"/>
        </w:rPr>
        <w:t>Se l’endoscopia non è diagnostica e se l’emorragia persistente è di entità superiore a 0.5ml/min, possiamo passare ad una tecnica più invasiva:</w:t>
      </w:r>
    </w:p>
    <w:p w14:paraId="7EFC8E24" w14:textId="77777777" w:rsidR="009A238A" w:rsidRPr="00D9775C" w:rsidRDefault="00120C7B" w:rsidP="009A238A">
      <w:pPr>
        <w:pStyle w:val="Paragrafoelenco"/>
        <w:numPr>
          <w:ilvl w:val="0"/>
          <w:numId w:val="1"/>
        </w:numPr>
        <w:rPr>
          <w:rFonts w:ascii="Times New Roman" w:hAnsi="Times New Roman" w:cs="Times New Roman"/>
          <w:i/>
          <w:sz w:val="24"/>
          <w:szCs w:val="24"/>
          <w:highlight w:val="yellow"/>
        </w:rPr>
      </w:pPr>
      <w:r w:rsidRPr="00D9775C">
        <w:rPr>
          <w:rFonts w:ascii="Times New Roman" w:hAnsi="Times New Roman" w:cs="Times New Roman"/>
          <w:i/>
          <w:sz w:val="24"/>
          <w:szCs w:val="24"/>
          <w:highlight w:val="yellow"/>
        </w:rPr>
        <w:t>ANGIOGRAFIA</w:t>
      </w:r>
      <w:r w:rsidRPr="00D9775C">
        <w:rPr>
          <w:rFonts w:ascii="Times New Roman" w:hAnsi="Times New Roman" w:cs="Times New Roman"/>
          <w:sz w:val="24"/>
          <w:szCs w:val="24"/>
          <w:highlight w:val="yellow"/>
        </w:rPr>
        <w:t xml:space="preserve"> è una tecnica selettiva perché dobbiamo sapere dove ini</w:t>
      </w:r>
      <w:r w:rsidR="009A238A" w:rsidRPr="00D9775C">
        <w:rPr>
          <w:rFonts w:ascii="Times New Roman" w:hAnsi="Times New Roman" w:cs="Times New Roman"/>
          <w:sz w:val="24"/>
          <w:szCs w:val="24"/>
          <w:highlight w:val="yellow"/>
        </w:rPr>
        <w:t xml:space="preserve">ettare il mezzo di contrasto o </w:t>
      </w:r>
      <w:r w:rsidRPr="00D9775C">
        <w:rPr>
          <w:rFonts w:ascii="Times New Roman" w:hAnsi="Times New Roman" w:cs="Times New Roman"/>
          <w:sz w:val="24"/>
          <w:szCs w:val="24"/>
          <w:highlight w:val="yellow"/>
        </w:rPr>
        <w:t xml:space="preserve">quale vaso </w:t>
      </w:r>
      <w:proofErr w:type="spellStart"/>
      <w:r w:rsidRPr="00D9775C">
        <w:rPr>
          <w:rFonts w:ascii="Times New Roman" w:hAnsi="Times New Roman" w:cs="Times New Roman"/>
          <w:sz w:val="24"/>
          <w:szCs w:val="24"/>
          <w:highlight w:val="yellow"/>
        </w:rPr>
        <w:t>incannulare</w:t>
      </w:r>
      <w:proofErr w:type="spellEnd"/>
      <w:r w:rsidR="009A238A" w:rsidRPr="00D9775C">
        <w:rPr>
          <w:rFonts w:ascii="Times New Roman" w:hAnsi="Times New Roman" w:cs="Times New Roman"/>
          <w:sz w:val="24"/>
          <w:szCs w:val="24"/>
          <w:highlight w:val="yellow"/>
        </w:rPr>
        <w:t xml:space="preserve">. Avuta la certezza dell’origine del sanguinamento l’angiografia diventa terapeutica perché permette </w:t>
      </w:r>
      <w:proofErr w:type="gramStart"/>
      <w:r w:rsidR="009A238A" w:rsidRPr="00D9775C">
        <w:rPr>
          <w:rFonts w:ascii="Times New Roman" w:hAnsi="Times New Roman" w:cs="Times New Roman"/>
          <w:sz w:val="24"/>
          <w:szCs w:val="24"/>
          <w:highlight w:val="yellow"/>
        </w:rPr>
        <w:t>di  fare</w:t>
      </w:r>
      <w:proofErr w:type="gramEnd"/>
      <w:r w:rsidR="009A238A" w:rsidRPr="00D9775C">
        <w:rPr>
          <w:rFonts w:ascii="Times New Roman" w:hAnsi="Times New Roman" w:cs="Times New Roman"/>
          <w:sz w:val="24"/>
          <w:szCs w:val="24"/>
          <w:highlight w:val="yellow"/>
        </w:rPr>
        <w:t xml:space="preserve"> la sclerotizzazione o applicare delle spirali per bloccare il sanguinamento. </w:t>
      </w:r>
      <w:proofErr w:type="gramStart"/>
      <w:r w:rsidR="009A238A" w:rsidRPr="00D9775C">
        <w:rPr>
          <w:rFonts w:ascii="Times New Roman" w:hAnsi="Times New Roman" w:cs="Times New Roman"/>
          <w:sz w:val="24"/>
          <w:szCs w:val="24"/>
          <w:highlight w:val="yellow"/>
        </w:rPr>
        <w:t>Indicazioni :</w:t>
      </w:r>
      <w:proofErr w:type="gramEnd"/>
      <w:r w:rsidR="009A238A" w:rsidRPr="00D9775C">
        <w:rPr>
          <w:rFonts w:ascii="Times New Roman" w:hAnsi="Times New Roman" w:cs="Times New Roman"/>
          <w:sz w:val="24"/>
          <w:szCs w:val="24"/>
          <w:highlight w:val="yellow"/>
        </w:rPr>
        <w:t xml:space="preserve"> enterorragia (possibili cause fistole aorto-enteriche, </w:t>
      </w:r>
      <w:proofErr w:type="spellStart"/>
      <w:r w:rsidR="009A238A" w:rsidRPr="00D9775C">
        <w:rPr>
          <w:rFonts w:ascii="Times New Roman" w:hAnsi="Times New Roman" w:cs="Times New Roman"/>
          <w:sz w:val="24"/>
          <w:szCs w:val="24"/>
          <w:highlight w:val="yellow"/>
        </w:rPr>
        <w:t>angiodisplasia</w:t>
      </w:r>
      <w:proofErr w:type="spellEnd"/>
      <w:r w:rsidR="009A238A" w:rsidRPr="00D9775C">
        <w:rPr>
          <w:rFonts w:ascii="Times New Roman" w:hAnsi="Times New Roman" w:cs="Times New Roman"/>
          <w:sz w:val="24"/>
          <w:szCs w:val="24"/>
          <w:highlight w:val="yellow"/>
        </w:rPr>
        <w:t xml:space="preserve"> etc.)</w:t>
      </w:r>
    </w:p>
    <w:p w14:paraId="39E60938" w14:textId="77777777" w:rsidR="006C022A" w:rsidRDefault="008B45CC" w:rsidP="00F41428">
      <w:pPr>
        <w:ind w:left="360"/>
        <w:rPr>
          <w:rFonts w:ascii="Times New Roman" w:hAnsi="Times New Roman" w:cs="Times New Roman"/>
          <w:sz w:val="24"/>
          <w:szCs w:val="24"/>
        </w:rPr>
      </w:pPr>
      <w:r w:rsidRPr="00E135A5">
        <w:rPr>
          <w:rFonts w:ascii="Times New Roman" w:hAnsi="Times New Roman" w:cs="Times New Roman"/>
          <w:sz w:val="24"/>
          <w:szCs w:val="24"/>
        </w:rPr>
        <w:t xml:space="preserve">Se nessuna di queste indagini strumentali invasive e non ci permette di identificare e bloccare l’origine del sanguinamento si ricorre alla </w:t>
      </w:r>
      <w:r w:rsidRPr="00E135A5">
        <w:rPr>
          <w:rFonts w:ascii="Times New Roman" w:hAnsi="Times New Roman" w:cs="Times New Roman"/>
          <w:b/>
          <w:sz w:val="24"/>
          <w:szCs w:val="24"/>
        </w:rPr>
        <w:t>CHIRURGIA</w:t>
      </w:r>
      <w:r w:rsidRPr="00E135A5">
        <w:rPr>
          <w:rFonts w:ascii="Times New Roman" w:hAnsi="Times New Roman" w:cs="Times New Roman"/>
          <w:sz w:val="24"/>
          <w:szCs w:val="24"/>
        </w:rPr>
        <w:t xml:space="preserve"> (Laparotomia esplorativa).</w:t>
      </w:r>
    </w:p>
    <w:p w14:paraId="48FC72D9" w14:textId="77777777" w:rsidR="00F44B29" w:rsidRDefault="00F44B29" w:rsidP="00396B6E">
      <w:pPr>
        <w:ind w:left="360"/>
        <w:jc w:val="center"/>
        <w:rPr>
          <w:rFonts w:ascii="Times New Roman" w:hAnsi="Times New Roman" w:cs="Times New Roman"/>
          <w:b/>
          <w:sz w:val="24"/>
          <w:szCs w:val="24"/>
        </w:rPr>
      </w:pPr>
    </w:p>
    <w:p w14:paraId="17CECFF1" w14:textId="77777777" w:rsidR="00F44B29" w:rsidRDefault="00F44B29" w:rsidP="00396B6E">
      <w:pPr>
        <w:ind w:left="360"/>
        <w:jc w:val="center"/>
        <w:rPr>
          <w:rFonts w:ascii="Times New Roman" w:hAnsi="Times New Roman" w:cs="Times New Roman"/>
          <w:b/>
          <w:sz w:val="24"/>
          <w:szCs w:val="24"/>
        </w:rPr>
      </w:pPr>
    </w:p>
    <w:p w14:paraId="740C139C" w14:textId="77777777" w:rsidR="00396B6E" w:rsidRPr="00396B6E" w:rsidRDefault="00396B6E" w:rsidP="00396B6E">
      <w:pPr>
        <w:ind w:left="360"/>
        <w:jc w:val="center"/>
        <w:rPr>
          <w:rFonts w:ascii="Times New Roman" w:hAnsi="Times New Roman" w:cs="Times New Roman"/>
          <w:b/>
          <w:sz w:val="24"/>
          <w:szCs w:val="24"/>
        </w:rPr>
      </w:pPr>
      <w:r w:rsidRPr="00D9775C">
        <w:rPr>
          <w:rFonts w:ascii="Times New Roman" w:hAnsi="Times New Roman" w:cs="Times New Roman"/>
          <w:b/>
          <w:sz w:val="24"/>
          <w:szCs w:val="24"/>
          <w:highlight w:val="yellow"/>
        </w:rPr>
        <w:t>EMOTTISI</w:t>
      </w:r>
    </w:p>
    <w:p w14:paraId="0E593752" w14:textId="77777777" w:rsidR="00396B6E" w:rsidRPr="00023DD4" w:rsidRDefault="00396B6E" w:rsidP="00023DD4">
      <w:pPr>
        <w:pStyle w:val="Nessunaspaziatura"/>
        <w:rPr>
          <w:rFonts w:ascii="Times New Roman" w:hAnsi="Times New Roman" w:cs="Times New Roman"/>
          <w:sz w:val="24"/>
        </w:rPr>
      </w:pPr>
      <w:r w:rsidRPr="00D9775C">
        <w:rPr>
          <w:rFonts w:ascii="Times New Roman" w:hAnsi="Times New Roman" w:cs="Times New Roman"/>
          <w:sz w:val="24"/>
          <w:highlight w:val="yellow"/>
        </w:rPr>
        <w:t>È l’espulsione di sangue proveniente dalle vie aeree, che può essere di varia entità, fino a mettere in pericolo la vita del paziente. Si distingue l’</w:t>
      </w:r>
      <w:proofErr w:type="spellStart"/>
      <w:r w:rsidRPr="00D9775C">
        <w:rPr>
          <w:rFonts w:ascii="Times New Roman" w:hAnsi="Times New Roman" w:cs="Times New Roman"/>
          <w:sz w:val="24"/>
          <w:highlight w:val="yellow"/>
        </w:rPr>
        <w:t>emoftoe</w:t>
      </w:r>
      <w:proofErr w:type="spellEnd"/>
      <w:r w:rsidRPr="00D9775C">
        <w:rPr>
          <w:rFonts w:ascii="Times New Roman" w:hAnsi="Times New Roman" w:cs="Times New Roman"/>
          <w:sz w:val="24"/>
          <w:highlight w:val="yellow"/>
        </w:rPr>
        <w:t>, quando l’escreato è striato di sangue, dall’emottisi che è escreato prevalentemente o totalmente ematico.</w:t>
      </w:r>
      <w:r w:rsidRPr="00023DD4">
        <w:rPr>
          <w:rFonts w:ascii="Times New Roman" w:hAnsi="Times New Roman" w:cs="Times New Roman"/>
          <w:sz w:val="24"/>
        </w:rPr>
        <w:t xml:space="preserve"> </w:t>
      </w:r>
    </w:p>
    <w:p w14:paraId="0FABEAC8" w14:textId="77777777" w:rsidR="00396B6E" w:rsidRPr="00023DD4" w:rsidRDefault="00396B6E" w:rsidP="00023DD4">
      <w:pPr>
        <w:pStyle w:val="Nessunaspaziatura"/>
        <w:rPr>
          <w:rFonts w:ascii="Times New Roman" w:hAnsi="Times New Roman" w:cs="Times New Roman"/>
          <w:sz w:val="24"/>
        </w:rPr>
      </w:pPr>
      <w:r w:rsidRPr="007845BA">
        <w:rPr>
          <w:rFonts w:ascii="Times New Roman" w:hAnsi="Times New Roman" w:cs="Times New Roman"/>
          <w:sz w:val="24"/>
          <w:highlight w:val="yellow"/>
        </w:rPr>
        <w:t xml:space="preserve">Le cause principali di emottisi sono: TBC polmonare, cancro bronchiale, bronchiettasie, cisti di echinococco, infarto polmonare, stenosi mitralica; tra le altre cause </w:t>
      </w:r>
      <w:r w:rsidR="00E82092" w:rsidRPr="007845BA">
        <w:rPr>
          <w:rFonts w:ascii="Times New Roman" w:hAnsi="Times New Roman" w:cs="Times New Roman"/>
          <w:sz w:val="24"/>
          <w:highlight w:val="yellow"/>
        </w:rPr>
        <w:t>sono da menzionare tracheobronchiti, asma bronchiale ecc.</w:t>
      </w:r>
    </w:p>
    <w:p w14:paraId="515AB1A7" w14:textId="77777777" w:rsidR="00E82092" w:rsidRPr="00023DD4" w:rsidRDefault="00E82092" w:rsidP="00023DD4">
      <w:pPr>
        <w:pStyle w:val="Nessunaspaziatura"/>
        <w:rPr>
          <w:rFonts w:ascii="Times New Roman" w:hAnsi="Times New Roman" w:cs="Times New Roman"/>
          <w:sz w:val="24"/>
        </w:rPr>
      </w:pPr>
      <w:r w:rsidRPr="00023DD4">
        <w:rPr>
          <w:rFonts w:ascii="Times New Roman" w:hAnsi="Times New Roman" w:cs="Times New Roman"/>
          <w:sz w:val="24"/>
        </w:rPr>
        <w:t>L’emottisi, se di una certa entità è preceduta da sensazione di calore retro sternale, sapore metallico, bruciore laringeo, difficoltà respiratoria, che precede immediatamente la tosse; con la tosse si ha l’espulsione brusca del sangue, che è rosso vivo, aerato e per lo più non coagula. Si suole accompagnare dispnea e stato ansioso.</w:t>
      </w:r>
    </w:p>
    <w:p w14:paraId="1F5E39F3" w14:textId="77777777" w:rsidR="00E575CA" w:rsidRPr="00023DD4" w:rsidRDefault="00E575CA" w:rsidP="00023DD4">
      <w:pPr>
        <w:pStyle w:val="Nessunaspaziatura"/>
        <w:rPr>
          <w:rFonts w:ascii="Times New Roman" w:hAnsi="Times New Roman" w:cs="Times New Roman"/>
          <w:sz w:val="24"/>
        </w:rPr>
      </w:pPr>
      <w:r w:rsidRPr="007845BA">
        <w:rPr>
          <w:rFonts w:ascii="Times New Roman" w:hAnsi="Times New Roman" w:cs="Times New Roman"/>
          <w:sz w:val="24"/>
          <w:highlight w:val="yellow"/>
        </w:rPr>
        <w:t>Un espettorato striato di sangue</w:t>
      </w:r>
      <w:r w:rsidR="00023DD4" w:rsidRPr="007845BA">
        <w:rPr>
          <w:rFonts w:ascii="Times New Roman" w:hAnsi="Times New Roman" w:cs="Times New Roman"/>
          <w:sz w:val="24"/>
          <w:highlight w:val="yellow"/>
        </w:rPr>
        <w:t xml:space="preserve"> (</w:t>
      </w:r>
      <w:proofErr w:type="spellStart"/>
      <w:r w:rsidR="00023DD4" w:rsidRPr="007845BA">
        <w:rPr>
          <w:rFonts w:ascii="Times New Roman" w:hAnsi="Times New Roman" w:cs="Times New Roman"/>
          <w:sz w:val="24"/>
          <w:highlight w:val="yellow"/>
        </w:rPr>
        <w:t>emoftoe</w:t>
      </w:r>
      <w:proofErr w:type="spellEnd"/>
      <w:r w:rsidR="00023DD4" w:rsidRPr="007845BA">
        <w:rPr>
          <w:rFonts w:ascii="Times New Roman" w:hAnsi="Times New Roman" w:cs="Times New Roman"/>
          <w:sz w:val="24"/>
          <w:highlight w:val="yellow"/>
        </w:rPr>
        <w:t xml:space="preserve">) di solito può essere causato da flogosi del naso, del rinofaringe e </w:t>
      </w:r>
      <w:proofErr w:type="gramStart"/>
      <w:r w:rsidR="00023DD4" w:rsidRPr="007845BA">
        <w:rPr>
          <w:rFonts w:ascii="Times New Roman" w:hAnsi="Times New Roman" w:cs="Times New Roman"/>
          <w:sz w:val="24"/>
          <w:highlight w:val="yellow"/>
        </w:rPr>
        <w:t>del laringe</w:t>
      </w:r>
      <w:proofErr w:type="gramEnd"/>
      <w:r w:rsidR="00023DD4" w:rsidRPr="007845BA">
        <w:rPr>
          <w:rFonts w:ascii="Times New Roman" w:hAnsi="Times New Roman" w:cs="Times New Roman"/>
          <w:sz w:val="24"/>
          <w:highlight w:val="yellow"/>
        </w:rPr>
        <w:t>; può verificarsi anche dopo intensi parossismi di tosse ed in questo caso attribuito ad effetto traumatico.</w:t>
      </w:r>
    </w:p>
    <w:p w14:paraId="7CE1D06D" w14:textId="77777777" w:rsidR="00E82092" w:rsidRPr="007845BA" w:rsidRDefault="00E82092" w:rsidP="00023DD4">
      <w:pPr>
        <w:pStyle w:val="Nessunaspaziatura"/>
        <w:rPr>
          <w:rFonts w:ascii="Times New Roman" w:hAnsi="Times New Roman" w:cs="Times New Roman"/>
          <w:sz w:val="24"/>
          <w:highlight w:val="yellow"/>
        </w:rPr>
      </w:pPr>
      <w:r w:rsidRPr="007845BA">
        <w:rPr>
          <w:rFonts w:ascii="Times New Roman" w:hAnsi="Times New Roman" w:cs="Times New Roman"/>
          <w:sz w:val="24"/>
          <w:highlight w:val="yellow"/>
        </w:rPr>
        <w:t>La differe</w:t>
      </w:r>
      <w:r w:rsidR="00E575CA" w:rsidRPr="007845BA">
        <w:rPr>
          <w:rFonts w:ascii="Times New Roman" w:hAnsi="Times New Roman" w:cs="Times New Roman"/>
          <w:sz w:val="24"/>
          <w:highlight w:val="yellow"/>
        </w:rPr>
        <w:t>nziazione dall’ematemesi, cioè dall’espulsione di sangue proveniente dal tubo digerente, si basa su:</w:t>
      </w:r>
    </w:p>
    <w:p w14:paraId="7E05EBCA" w14:textId="77777777" w:rsidR="00E575CA" w:rsidRPr="007845BA" w:rsidRDefault="00E575CA" w:rsidP="00023DD4">
      <w:pPr>
        <w:pStyle w:val="Nessunaspaziatura"/>
        <w:numPr>
          <w:ilvl w:val="0"/>
          <w:numId w:val="1"/>
        </w:numPr>
        <w:rPr>
          <w:rFonts w:ascii="Times New Roman" w:hAnsi="Times New Roman" w:cs="Times New Roman"/>
          <w:sz w:val="24"/>
          <w:highlight w:val="yellow"/>
        </w:rPr>
      </w:pPr>
      <w:r w:rsidRPr="007845BA">
        <w:rPr>
          <w:rFonts w:ascii="Times New Roman" w:hAnsi="Times New Roman" w:cs="Times New Roman"/>
          <w:sz w:val="24"/>
          <w:highlight w:val="yellow"/>
        </w:rPr>
        <w:t xml:space="preserve">Emissione con il vomito e non con la tosse </w:t>
      </w:r>
    </w:p>
    <w:p w14:paraId="4433B0E0" w14:textId="77777777" w:rsidR="00E575CA" w:rsidRPr="007845BA" w:rsidRDefault="00E575CA" w:rsidP="00023DD4">
      <w:pPr>
        <w:pStyle w:val="Nessunaspaziatura"/>
        <w:numPr>
          <w:ilvl w:val="0"/>
          <w:numId w:val="1"/>
        </w:numPr>
        <w:rPr>
          <w:rFonts w:ascii="Times New Roman" w:hAnsi="Times New Roman" w:cs="Times New Roman"/>
          <w:sz w:val="24"/>
          <w:highlight w:val="yellow"/>
        </w:rPr>
      </w:pPr>
      <w:r w:rsidRPr="007845BA">
        <w:rPr>
          <w:rFonts w:ascii="Times New Roman" w:hAnsi="Times New Roman" w:cs="Times New Roman"/>
          <w:sz w:val="24"/>
          <w:highlight w:val="yellow"/>
        </w:rPr>
        <w:t>Emissione di sangue scuro e non areato, parzialmente coagulato.</w:t>
      </w:r>
    </w:p>
    <w:p w14:paraId="0E154B08" w14:textId="77777777" w:rsidR="00E575CA" w:rsidRPr="007845BA" w:rsidRDefault="00E575CA" w:rsidP="00023DD4">
      <w:pPr>
        <w:pStyle w:val="Nessunaspaziatura"/>
        <w:rPr>
          <w:rFonts w:ascii="Times New Roman" w:hAnsi="Times New Roman" w:cs="Times New Roman"/>
          <w:sz w:val="24"/>
          <w:highlight w:val="yellow"/>
        </w:rPr>
      </w:pPr>
      <w:r w:rsidRPr="007845BA">
        <w:rPr>
          <w:rFonts w:ascii="Times New Roman" w:hAnsi="Times New Roman" w:cs="Times New Roman"/>
          <w:sz w:val="24"/>
          <w:highlight w:val="yellow"/>
        </w:rPr>
        <w:t>L’accertamento delle cause di emottisi va condotto con attenzione e si basa</w:t>
      </w:r>
      <w:r w:rsidR="00023DD4" w:rsidRPr="007845BA">
        <w:rPr>
          <w:rFonts w:ascii="Times New Roman" w:hAnsi="Times New Roman" w:cs="Times New Roman"/>
          <w:sz w:val="24"/>
          <w:highlight w:val="yellow"/>
        </w:rPr>
        <w:t xml:space="preserve"> su</w:t>
      </w:r>
      <w:r w:rsidRPr="007845BA">
        <w:rPr>
          <w:rFonts w:ascii="Times New Roman" w:hAnsi="Times New Roman" w:cs="Times New Roman"/>
          <w:sz w:val="24"/>
          <w:highlight w:val="yellow"/>
        </w:rPr>
        <w:t>:</w:t>
      </w:r>
    </w:p>
    <w:p w14:paraId="61EC3A96" w14:textId="77777777" w:rsidR="00E575CA" w:rsidRPr="007845BA" w:rsidRDefault="00023DD4" w:rsidP="00023DD4">
      <w:pPr>
        <w:pStyle w:val="Nessunaspaziatura"/>
        <w:numPr>
          <w:ilvl w:val="0"/>
          <w:numId w:val="1"/>
        </w:numPr>
        <w:rPr>
          <w:rFonts w:ascii="Times New Roman" w:hAnsi="Times New Roman" w:cs="Times New Roman"/>
          <w:sz w:val="24"/>
          <w:highlight w:val="yellow"/>
        </w:rPr>
      </w:pPr>
      <w:r w:rsidRPr="007845BA">
        <w:rPr>
          <w:rFonts w:ascii="Times New Roman" w:hAnsi="Times New Roman" w:cs="Times New Roman"/>
          <w:sz w:val="24"/>
          <w:highlight w:val="yellow"/>
        </w:rPr>
        <w:t>A</w:t>
      </w:r>
      <w:r w:rsidR="00E575CA" w:rsidRPr="007845BA">
        <w:rPr>
          <w:rFonts w:ascii="Times New Roman" w:hAnsi="Times New Roman" w:cs="Times New Roman"/>
          <w:sz w:val="24"/>
          <w:highlight w:val="yellow"/>
        </w:rPr>
        <w:t>namnesi, che deve essere rivolta ad accertare eventuali precedenti respiratori (tosse, espettorato);</w:t>
      </w:r>
    </w:p>
    <w:p w14:paraId="3E906DAD" w14:textId="77777777" w:rsidR="00E575CA" w:rsidRPr="007845BA" w:rsidRDefault="00023DD4" w:rsidP="00023DD4">
      <w:pPr>
        <w:pStyle w:val="Nessunaspaziatura"/>
        <w:numPr>
          <w:ilvl w:val="0"/>
          <w:numId w:val="1"/>
        </w:numPr>
        <w:rPr>
          <w:rFonts w:ascii="Times New Roman" w:hAnsi="Times New Roman" w:cs="Times New Roman"/>
          <w:sz w:val="24"/>
          <w:highlight w:val="yellow"/>
        </w:rPr>
      </w:pPr>
      <w:r w:rsidRPr="007845BA">
        <w:rPr>
          <w:rFonts w:ascii="Times New Roman" w:hAnsi="Times New Roman" w:cs="Times New Roman"/>
          <w:sz w:val="24"/>
          <w:highlight w:val="yellow"/>
        </w:rPr>
        <w:t>E</w:t>
      </w:r>
      <w:r w:rsidR="00E575CA" w:rsidRPr="007845BA">
        <w:rPr>
          <w:rFonts w:ascii="Times New Roman" w:hAnsi="Times New Roman" w:cs="Times New Roman"/>
          <w:sz w:val="24"/>
          <w:highlight w:val="yellow"/>
        </w:rPr>
        <w:t>same obiettivo, che deve essere completo ed accurato;</w:t>
      </w:r>
    </w:p>
    <w:p w14:paraId="45CC4FE0" w14:textId="77777777" w:rsidR="00E575CA" w:rsidRPr="007845BA" w:rsidRDefault="00023DD4" w:rsidP="00023DD4">
      <w:pPr>
        <w:pStyle w:val="Nessunaspaziatura"/>
        <w:numPr>
          <w:ilvl w:val="0"/>
          <w:numId w:val="1"/>
        </w:numPr>
        <w:rPr>
          <w:rFonts w:ascii="Times New Roman" w:hAnsi="Times New Roman" w:cs="Times New Roman"/>
          <w:sz w:val="24"/>
          <w:highlight w:val="yellow"/>
        </w:rPr>
      </w:pPr>
      <w:r w:rsidRPr="007845BA">
        <w:rPr>
          <w:rFonts w:ascii="Times New Roman" w:hAnsi="Times New Roman" w:cs="Times New Roman"/>
          <w:sz w:val="24"/>
          <w:highlight w:val="yellow"/>
        </w:rPr>
        <w:t>E</w:t>
      </w:r>
      <w:r w:rsidR="00E575CA" w:rsidRPr="007845BA">
        <w:rPr>
          <w:rFonts w:ascii="Times New Roman" w:hAnsi="Times New Roman" w:cs="Times New Roman"/>
          <w:sz w:val="24"/>
          <w:highlight w:val="yellow"/>
        </w:rPr>
        <w:t xml:space="preserve">sami </w:t>
      </w:r>
      <w:proofErr w:type="spellStart"/>
      <w:r w:rsidR="00E575CA" w:rsidRPr="007845BA">
        <w:rPr>
          <w:rFonts w:ascii="Times New Roman" w:hAnsi="Times New Roman" w:cs="Times New Roman"/>
          <w:sz w:val="24"/>
          <w:highlight w:val="yellow"/>
        </w:rPr>
        <w:t>paraclinici</w:t>
      </w:r>
      <w:proofErr w:type="spellEnd"/>
      <w:r w:rsidR="00E575CA" w:rsidRPr="007845BA">
        <w:rPr>
          <w:rFonts w:ascii="Times New Roman" w:hAnsi="Times New Roman" w:cs="Times New Roman"/>
          <w:sz w:val="24"/>
          <w:highlight w:val="yellow"/>
        </w:rPr>
        <w:t xml:space="preserve">: Rx torace, </w:t>
      </w:r>
      <w:proofErr w:type="spellStart"/>
      <w:r w:rsidR="00E575CA" w:rsidRPr="007845BA">
        <w:rPr>
          <w:rFonts w:ascii="Times New Roman" w:hAnsi="Times New Roman" w:cs="Times New Roman"/>
          <w:sz w:val="24"/>
          <w:highlight w:val="yellow"/>
        </w:rPr>
        <w:t>laringobroncoscopia</w:t>
      </w:r>
      <w:proofErr w:type="spellEnd"/>
      <w:r w:rsidRPr="007845BA">
        <w:rPr>
          <w:rFonts w:ascii="Times New Roman" w:hAnsi="Times New Roman" w:cs="Times New Roman"/>
          <w:sz w:val="24"/>
          <w:highlight w:val="yellow"/>
        </w:rPr>
        <w:t xml:space="preserve">. </w:t>
      </w:r>
    </w:p>
    <w:p w14:paraId="4A212FE6" w14:textId="77777777" w:rsidR="00023DD4" w:rsidRPr="007845BA" w:rsidRDefault="00023DD4" w:rsidP="00023DD4">
      <w:pPr>
        <w:pStyle w:val="Nessunaspaziatura"/>
        <w:rPr>
          <w:rFonts w:ascii="Times New Roman" w:hAnsi="Times New Roman" w:cs="Times New Roman"/>
          <w:sz w:val="24"/>
          <w:highlight w:val="yellow"/>
        </w:rPr>
      </w:pPr>
    </w:p>
    <w:p w14:paraId="76375721" w14:textId="77777777" w:rsidR="00023DD4" w:rsidRDefault="00BE124F" w:rsidP="00BE124F">
      <w:pPr>
        <w:pStyle w:val="Nessunaspaziatura"/>
        <w:jc w:val="center"/>
        <w:rPr>
          <w:rFonts w:ascii="Times New Roman" w:hAnsi="Times New Roman" w:cs="Times New Roman"/>
          <w:b/>
          <w:sz w:val="24"/>
        </w:rPr>
      </w:pPr>
      <w:r w:rsidRPr="007845BA">
        <w:rPr>
          <w:rFonts w:ascii="Times New Roman" w:hAnsi="Times New Roman" w:cs="Times New Roman"/>
          <w:b/>
          <w:sz w:val="24"/>
          <w:highlight w:val="yellow"/>
        </w:rPr>
        <w:t>EPISTASSI</w:t>
      </w:r>
    </w:p>
    <w:p w14:paraId="44167F41" w14:textId="77777777" w:rsidR="00BE124F" w:rsidRPr="00F304F0" w:rsidRDefault="00BE124F" w:rsidP="00F304F0">
      <w:pPr>
        <w:pStyle w:val="Nessunaspaziatura"/>
        <w:rPr>
          <w:rFonts w:ascii="Times New Roman" w:hAnsi="Times New Roman" w:cs="Times New Roman"/>
          <w:sz w:val="24"/>
          <w:szCs w:val="24"/>
          <w:shd w:val="clear" w:color="auto" w:fill="E7F9FD"/>
        </w:rPr>
      </w:pPr>
      <w:r w:rsidRPr="007845BA">
        <w:rPr>
          <w:rFonts w:ascii="Times New Roman" w:hAnsi="Times New Roman" w:cs="Times New Roman"/>
          <w:sz w:val="24"/>
          <w:szCs w:val="24"/>
          <w:highlight w:val="yellow"/>
          <w:shd w:val="clear" w:color="auto" w:fill="E7F9FD"/>
        </w:rPr>
        <w:t>L'epistassi è il sanguinamento dal naso. Il sanguinamento può andare da uno stillicidio ad un flusso importante, e le conseguenze possono variare da un fastidio minimo a un'emorragia potenzialmente letale.</w:t>
      </w:r>
    </w:p>
    <w:p w14:paraId="2E1CBA9B" w14:textId="77777777" w:rsidR="00BE124F" w:rsidRPr="00F304F0" w:rsidRDefault="00BE124F" w:rsidP="00F304F0">
      <w:pPr>
        <w:pStyle w:val="Nessunaspaziatura"/>
        <w:rPr>
          <w:rFonts w:ascii="Times New Roman" w:hAnsi="Times New Roman" w:cs="Times New Roman"/>
          <w:color w:val="000000"/>
          <w:sz w:val="24"/>
          <w:szCs w:val="24"/>
        </w:rPr>
      </w:pPr>
      <w:r w:rsidRPr="00F304F0">
        <w:rPr>
          <w:rFonts w:ascii="Times New Roman" w:hAnsi="Times New Roman" w:cs="Times New Roman"/>
          <w:color w:val="000000"/>
          <w:sz w:val="24"/>
          <w:szCs w:val="24"/>
        </w:rPr>
        <w:t xml:space="preserve">La maggior parte delle epistassi è anteriore, originandosi da un plesso di vasi nel setto </w:t>
      </w:r>
      <w:proofErr w:type="spellStart"/>
      <w:r w:rsidRPr="00F304F0">
        <w:rPr>
          <w:rFonts w:ascii="Times New Roman" w:hAnsi="Times New Roman" w:cs="Times New Roman"/>
          <w:color w:val="000000"/>
          <w:sz w:val="24"/>
          <w:szCs w:val="24"/>
        </w:rPr>
        <w:t>antero</w:t>
      </w:r>
      <w:proofErr w:type="spellEnd"/>
      <w:r w:rsidRPr="00F304F0">
        <w:rPr>
          <w:rFonts w:ascii="Times New Roman" w:hAnsi="Times New Roman" w:cs="Times New Roman"/>
          <w:color w:val="000000"/>
          <w:sz w:val="24"/>
          <w:szCs w:val="24"/>
        </w:rPr>
        <w:t xml:space="preserve">-inferiore (area di </w:t>
      </w:r>
      <w:proofErr w:type="spellStart"/>
      <w:r w:rsidRPr="00F304F0">
        <w:rPr>
          <w:rFonts w:ascii="Times New Roman" w:hAnsi="Times New Roman" w:cs="Times New Roman"/>
          <w:color w:val="000000"/>
          <w:sz w:val="24"/>
          <w:szCs w:val="24"/>
        </w:rPr>
        <w:t>Kiesselbach</w:t>
      </w:r>
      <w:proofErr w:type="spellEnd"/>
      <w:r w:rsidRPr="00F304F0">
        <w:rPr>
          <w:rFonts w:ascii="Times New Roman" w:hAnsi="Times New Roman" w:cs="Times New Roman"/>
          <w:color w:val="000000"/>
          <w:sz w:val="24"/>
          <w:szCs w:val="24"/>
        </w:rPr>
        <w:t xml:space="preserve"> o area di Valsalva).</w:t>
      </w:r>
    </w:p>
    <w:p w14:paraId="1F2F858E" w14:textId="77777777" w:rsidR="00BE124F" w:rsidRPr="00F304F0" w:rsidRDefault="00BE124F" w:rsidP="00F304F0">
      <w:pPr>
        <w:pStyle w:val="Nessunaspaziatura"/>
        <w:rPr>
          <w:rFonts w:ascii="Times New Roman" w:hAnsi="Times New Roman" w:cs="Times New Roman"/>
          <w:color w:val="000000"/>
          <w:sz w:val="24"/>
          <w:szCs w:val="24"/>
        </w:rPr>
      </w:pPr>
      <w:r w:rsidRPr="00F304F0">
        <w:rPr>
          <w:rFonts w:ascii="Times New Roman" w:hAnsi="Times New Roman" w:cs="Times New Roman"/>
          <w:color w:val="000000"/>
          <w:sz w:val="24"/>
          <w:szCs w:val="24"/>
        </w:rPr>
        <w:t>Meno frequenti ma più gravi sono i sanguinamenti posteriori, che originano nel setto posteriore al di sopra del vomere o lateralmente sul turbinato medio o inferiore. I sanguinamenti nasali posteriori tendono a comparire in pazienti che hanno preesistente aterosclerosi dei vasi o patologie emorragiche, e che sono stati sottoposti a chirurgia nasale o sinusale.</w:t>
      </w:r>
    </w:p>
    <w:p w14:paraId="7D2369BB" w14:textId="77777777" w:rsidR="00DB5E97" w:rsidRPr="007845BA" w:rsidRDefault="00DB5E97" w:rsidP="00F304F0">
      <w:pPr>
        <w:pStyle w:val="Nessunaspaziatura"/>
        <w:rPr>
          <w:rFonts w:ascii="Times New Roman" w:hAnsi="Times New Roman" w:cs="Times New Roman"/>
          <w:color w:val="000000"/>
          <w:sz w:val="24"/>
          <w:szCs w:val="24"/>
          <w:highlight w:val="yellow"/>
        </w:rPr>
      </w:pPr>
      <w:r w:rsidRPr="007845BA">
        <w:rPr>
          <w:rFonts w:ascii="Times New Roman" w:hAnsi="Times New Roman" w:cs="Times New Roman"/>
          <w:b/>
          <w:color w:val="000000"/>
          <w:sz w:val="24"/>
          <w:szCs w:val="24"/>
          <w:highlight w:val="yellow"/>
        </w:rPr>
        <w:t>Le cause</w:t>
      </w:r>
      <w:r w:rsidRPr="007845BA">
        <w:rPr>
          <w:rFonts w:ascii="Times New Roman" w:hAnsi="Times New Roman" w:cs="Times New Roman"/>
          <w:color w:val="000000"/>
          <w:sz w:val="24"/>
          <w:szCs w:val="24"/>
          <w:highlight w:val="yellow"/>
        </w:rPr>
        <w:t xml:space="preserve"> più frequenti di epistassi sono</w:t>
      </w:r>
    </w:p>
    <w:p w14:paraId="529C2045" w14:textId="77777777" w:rsidR="00DB5E97" w:rsidRPr="007845BA" w:rsidRDefault="00DB5E97" w:rsidP="00F304F0">
      <w:pPr>
        <w:pStyle w:val="Nessunaspaziatura"/>
        <w:numPr>
          <w:ilvl w:val="0"/>
          <w:numId w:val="1"/>
        </w:numPr>
        <w:rPr>
          <w:rFonts w:ascii="Times New Roman" w:hAnsi="Times New Roman" w:cs="Times New Roman"/>
          <w:color w:val="000000"/>
          <w:sz w:val="24"/>
          <w:szCs w:val="24"/>
          <w:highlight w:val="yellow"/>
        </w:rPr>
      </w:pPr>
      <w:r w:rsidRPr="007845BA">
        <w:rPr>
          <w:rFonts w:ascii="Times New Roman" w:hAnsi="Times New Roman" w:cs="Times New Roman"/>
          <w:color w:val="000000"/>
          <w:sz w:val="24"/>
          <w:szCs w:val="24"/>
          <w:highlight w:val="yellow"/>
        </w:rPr>
        <w:t>Trauma locale (p. es., soffiare con forza e infilare le dita nel naso)</w:t>
      </w:r>
    </w:p>
    <w:p w14:paraId="4A8EE24A" w14:textId="77777777" w:rsidR="00DB5E97" w:rsidRPr="007845BA" w:rsidRDefault="00DB5E97" w:rsidP="00F304F0">
      <w:pPr>
        <w:pStyle w:val="Nessunaspaziatura"/>
        <w:numPr>
          <w:ilvl w:val="0"/>
          <w:numId w:val="1"/>
        </w:numPr>
        <w:rPr>
          <w:rFonts w:ascii="Times New Roman" w:hAnsi="Times New Roman" w:cs="Times New Roman"/>
          <w:color w:val="000000"/>
          <w:sz w:val="24"/>
          <w:szCs w:val="24"/>
          <w:highlight w:val="yellow"/>
        </w:rPr>
      </w:pPr>
      <w:r w:rsidRPr="007845BA">
        <w:rPr>
          <w:rFonts w:ascii="Times New Roman" w:hAnsi="Times New Roman" w:cs="Times New Roman"/>
          <w:color w:val="000000"/>
          <w:sz w:val="24"/>
          <w:szCs w:val="24"/>
          <w:highlight w:val="yellow"/>
        </w:rPr>
        <w:t>Secchezza della mucosa nasale</w:t>
      </w:r>
    </w:p>
    <w:p w14:paraId="668C07F3" w14:textId="77777777" w:rsidR="00DB5E97" w:rsidRPr="00F304F0" w:rsidRDefault="00DB5E97" w:rsidP="00F304F0">
      <w:pPr>
        <w:pStyle w:val="Nessunaspaziatura"/>
        <w:rPr>
          <w:rFonts w:ascii="Times New Roman" w:hAnsi="Times New Roman" w:cs="Times New Roman"/>
          <w:color w:val="000000"/>
          <w:sz w:val="24"/>
          <w:szCs w:val="24"/>
        </w:rPr>
      </w:pPr>
      <w:r w:rsidRPr="00F304F0">
        <w:rPr>
          <w:rFonts w:ascii="Times New Roman" w:hAnsi="Times New Roman" w:cs="Times New Roman"/>
          <w:color w:val="000000"/>
          <w:sz w:val="24"/>
          <w:szCs w:val="24"/>
        </w:rPr>
        <w:t>Vi sono numerose cause meno frequenti ad esempio, vasi dilatati e formazioni angiomatose della mucosa possono provocare episodi di epistassi, specie in occasione di brusche elevazioni della pressione arteriosa.</w:t>
      </w:r>
      <w:r w:rsidR="00F304F0">
        <w:rPr>
          <w:rFonts w:ascii="Times New Roman" w:hAnsi="Times New Roman" w:cs="Times New Roman"/>
          <w:color w:val="000000"/>
          <w:sz w:val="24"/>
          <w:szCs w:val="24"/>
        </w:rPr>
        <w:t xml:space="preserve"> </w:t>
      </w:r>
      <w:r w:rsidRPr="00F304F0">
        <w:rPr>
          <w:rFonts w:ascii="Times New Roman" w:hAnsi="Times New Roman" w:cs="Times New Roman"/>
          <w:sz w:val="24"/>
          <w:szCs w:val="24"/>
        </w:rPr>
        <w:t>L'</w:t>
      </w:r>
      <w:hyperlink r:id="rId23" w:history="1">
        <w:r w:rsidRPr="00F304F0">
          <w:rPr>
            <w:rStyle w:val="Collegamentoipertestuale"/>
            <w:rFonts w:ascii="Times New Roman" w:hAnsi="Times New Roman" w:cs="Times New Roman"/>
            <w:color w:val="auto"/>
            <w:spacing w:val="2"/>
            <w:sz w:val="24"/>
            <w:szCs w:val="24"/>
            <w:u w:val="none"/>
          </w:rPr>
          <w:t>ipertensione</w:t>
        </w:r>
      </w:hyperlink>
      <w:r w:rsidRPr="00F304F0">
        <w:rPr>
          <w:rFonts w:ascii="Times New Roman" w:hAnsi="Times New Roman" w:cs="Times New Roman"/>
          <w:color w:val="000000"/>
          <w:sz w:val="24"/>
          <w:szCs w:val="24"/>
        </w:rPr>
        <w:t> può contribuire alla persistenza di un sanguinamento nasale che è già iniziato, ma ha scarsa probabilità di essere la sola eziologia.</w:t>
      </w:r>
    </w:p>
    <w:p w14:paraId="2519D1AA" w14:textId="77777777" w:rsidR="00DB5E97" w:rsidRPr="007845BA" w:rsidRDefault="00DB5E97" w:rsidP="00F304F0">
      <w:pPr>
        <w:pStyle w:val="Nessunaspaziatura"/>
        <w:rPr>
          <w:rFonts w:ascii="Times New Roman" w:hAnsi="Times New Roman" w:cs="Times New Roman"/>
          <w:color w:val="000000"/>
          <w:sz w:val="24"/>
          <w:szCs w:val="24"/>
          <w:highlight w:val="yellow"/>
        </w:rPr>
      </w:pPr>
      <w:r w:rsidRPr="007845BA">
        <w:rPr>
          <w:rFonts w:ascii="Times New Roman" w:hAnsi="Times New Roman" w:cs="Times New Roman"/>
          <w:color w:val="000000"/>
          <w:sz w:val="24"/>
          <w:szCs w:val="24"/>
          <w:highlight w:val="yellow"/>
        </w:rPr>
        <w:t>L'</w:t>
      </w:r>
      <w:r w:rsidRPr="007845BA">
        <w:rPr>
          <w:rFonts w:ascii="Times New Roman" w:hAnsi="Times New Roman" w:cs="Times New Roman"/>
          <w:b/>
          <w:color w:val="000000"/>
          <w:sz w:val="24"/>
          <w:szCs w:val="24"/>
          <w:highlight w:val="yellow"/>
        </w:rPr>
        <w:t>anamnesi patologica prossima</w:t>
      </w:r>
      <w:r w:rsidRPr="007845BA">
        <w:rPr>
          <w:rFonts w:ascii="Times New Roman" w:hAnsi="Times New Roman" w:cs="Times New Roman"/>
          <w:color w:val="000000"/>
          <w:sz w:val="24"/>
          <w:szCs w:val="24"/>
          <w:highlight w:val="yellow"/>
        </w:rPr>
        <w:t> </w:t>
      </w:r>
    </w:p>
    <w:p w14:paraId="6A8D3F2C" w14:textId="77777777" w:rsidR="00DB5E97" w:rsidRPr="007845BA" w:rsidRDefault="00DB5E97" w:rsidP="00F304F0">
      <w:pPr>
        <w:pStyle w:val="Nessunaspaziatura"/>
        <w:numPr>
          <w:ilvl w:val="0"/>
          <w:numId w:val="1"/>
        </w:numPr>
        <w:rPr>
          <w:rFonts w:ascii="Times New Roman" w:hAnsi="Times New Roman" w:cs="Times New Roman"/>
          <w:color w:val="000000"/>
          <w:sz w:val="24"/>
          <w:szCs w:val="24"/>
          <w:highlight w:val="yellow"/>
        </w:rPr>
      </w:pPr>
      <w:r w:rsidRPr="007845BA">
        <w:rPr>
          <w:rFonts w:ascii="Times New Roman" w:hAnsi="Times New Roman" w:cs="Times New Roman"/>
          <w:color w:val="000000"/>
          <w:sz w:val="24"/>
          <w:szCs w:val="24"/>
          <w:highlight w:val="yellow"/>
        </w:rPr>
        <w:t>cercare di determinare da quale lato è cominciato il sanguinamento; benché spesso coinvolga entrambe le narici;</w:t>
      </w:r>
    </w:p>
    <w:p w14:paraId="47BD61B6" w14:textId="77777777" w:rsidR="00DB5E97" w:rsidRPr="007845BA" w:rsidRDefault="00DB5E97" w:rsidP="00F304F0">
      <w:pPr>
        <w:pStyle w:val="Nessunaspaziatura"/>
        <w:numPr>
          <w:ilvl w:val="0"/>
          <w:numId w:val="1"/>
        </w:numPr>
        <w:rPr>
          <w:rFonts w:ascii="Times New Roman" w:hAnsi="Times New Roman" w:cs="Times New Roman"/>
          <w:color w:val="000000"/>
          <w:sz w:val="24"/>
          <w:szCs w:val="24"/>
          <w:highlight w:val="yellow"/>
        </w:rPr>
      </w:pPr>
      <w:r w:rsidRPr="007845BA">
        <w:rPr>
          <w:rFonts w:ascii="Times New Roman" w:hAnsi="Times New Roman" w:cs="Times New Roman"/>
          <w:color w:val="000000"/>
          <w:sz w:val="24"/>
          <w:szCs w:val="24"/>
          <w:highlight w:val="yellow"/>
        </w:rPr>
        <w:t>la durata del sanguinamento;</w:t>
      </w:r>
    </w:p>
    <w:p w14:paraId="475A5E14" w14:textId="77777777" w:rsidR="00DB5E97" w:rsidRPr="007845BA" w:rsidRDefault="00DB5E97" w:rsidP="00F304F0">
      <w:pPr>
        <w:pStyle w:val="Nessunaspaziatura"/>
        <w:numPr>
          <w:ilvl w:val="0"/>
          <w:numId w:val="1"/>
        </w:numPr>
        <w:rPr>
          <w:rFonts w:ascii="Times New Roman" w:hAnsi="Times New Roman" w:cs="Times New Roman"/>
          <w:color w:val="000000"/>
          <w:sz w:val="24"/>
          <w:szCs w:val="24"/>
          <w:highlight w:val="yellow"/>
        </w:rPr>
      </w:pPr>
      <w:r w:rsidRPr="007845BA">
        <w:rPr>
          <w:rFonts w:ascii="Times New Roman" w:hAnsi="Times New Roman" w:cs="Times New Roman"/>
          <w:color w:val="000000"/>
          <w:sz w:val="24"/>
          <w:szCs w:val="24"/>
          <w:highlight w:val="yellow"/>
        </w:rPr>
        <w:lastRenderedPageBreak/>
        <w:t xml:space="preserve">il possibile evento causale (p. es., starnuti, l'aver soffiato il naso, l'aver infilato le dita nel naso) </w:t>
      </w:r>
    </w:p>
    <w:p w14:paraId="70D812BC" w14:textId="77777777" w:rsidR="00DB5E97" w:rsidRPr="007845BA" w:rsidRDefault="00DB5E97" w:rsidP="00F304F0">
      <w:pPr>
        <w:pStyle w:val="Nessunaspaziatura"/>
        <w:numPr>
          <w:ilvl w:val="0"/>
          <w:numId w:val="1"/>
        </w:numPr>
        <w:rPr>
          <w:rFonts w:ascii="Times New Roman" w:hAnsi="Times New Roman" w:cs="Times New Roman"/>
          <w:color w:val="000000"/>
          <w:sz w:val="24"/>
          <w:szCs w:val="24"/>
          <w:highlight w:val="yellow"/>
        </w:rPr>
      </w:pPr>
      <w:r w:rsidRPr="007845BA">
        <w:rPr>
          <w:rFonts w:ascii="Times New Roman" w:hAnsi="Times New Roman" w:cs="Times New Roman"/>
          <w:color w:val="000000"/>
          <w:sz w:val="24"/>
          <w:szCs w:val="24"/>
          <w:highlight w:val="yellow"/>
        </w:rPr>
        <w:t xml:space="preserve">eventuali tentativi effettuati dal paziente per fermare l'emorragia. </w:t>
      </w:r>
    </w:p>
    <w:p w14:paraId="2C539E99" w14:textId="77777777" w:rsidR="00DB5E97" w:rsidRPr="00F304F0" w:rsidRDefault="00DB5E97" w:rsidP="00F304F0">
      <w:pPr>
        <w:pStyle w:val="Nessunaspaziatura"/>
        <w:rPr>
          <w:rFonts w:ascii="Times New Roman" w:hAnsi="Times New Roman" w:cs="Times New Roman"/>
          <w:color w:val="000000"/>
          <w:sz w:val="24"/>
          <w:szCs w:val="24"/>
        </w:rPr>
      </w:pPr>
      <w:r w:rsidRPr="00F304F0">
        <w:rPr>
          <w:rFonts w:ascii="Times New Roman" w:hAnsi="Times New Roman" w:cs="Times New Roman"/>
          <w:color w:val="000000"/>
          <w:sz w:val="24"/>
          <w:szCs w:val="24"/>
        </w:rPr>
        <w:t xml:space="preserve">Può verificarsi la melena, e siccome il sangue ingerito è un irritante gastrico, i pazienti possono anche riferire vomito ematico. </w:t>
      </w:r>
    </w:p>
    <w:p w14:paraId="1EF8276E" w14:textId="77777777" w:rsidR="00DB5E97" w:rsidRPr="00F304F0" w:rsidRDefault="00DB5E97" w:rsidP="00F304F0">
      <w:pPr>
        <w:pStyle w:val="Nessunaspaziatura"/>
        <w:numPr>
          <w:ilvl w:val="0"/>
          <w:numId w:val="1"/>
        </w:numPr>
        <w:rPr>
          <w:rFonts w:ascii="Times New Roman" w:hAnsi="Times New Roman" w:cs="Times New Roman"/>
          <w:color w:val="000000"/>
          <w:sz w:val="24"/>
          <w:szCs w:val="24"/>
        </w:rPr>
      </w:pPr>
      <w:r w:rsidRPr="00F304F0">
        <w:rPr>
          <w:rFonts w:ascii="Times New Roman" w:hAnsi="Times New Roman" w:cs="Times New Roman"/>
          <w:color w:val="000000"/>
          <w:sz w:val="24"/>
          <w:szCs w:val="24"/>
        </w:rPr>
        <w:t xml:space="preserve">Sintomi associati prima dell'esordio: sintomi di un'infezione delle alte vie respiratorie, sensazione di ostruzione nasale, e dolore nasale o faciale. </w:t>
      </w:r>
    </w:p>
    <w:p w14:paraId="310D6441" w14:textId="77777777" w:rsidR="00DB5E97" w:rsidRPr="00F304F0" w:rsidRDefault="00DB5E97" w:rsidP="00F304F0">
      <w:pPr>
        <w:pStyle w:val="Nessunaspaziatura"/>
        <w:rPr>
          <w:rFonts w:ascii="Times New Roman" w:hAnsi="Times New Roman" w:cs="Times New Roman"/>
          <w:color w:val="000000"/>
          <w:sz w:val="24"/>
          <w:szCs w:val="24"/>
        </w:rPr>
      </w:pPr>
      <w:r w:rsidRPr="00F304F0">
        <w:rPr>
          <w:rFonts w:ascii="Times New Roman" w:hAnsi="Times New Roman" w:cs="Times New Roman"/>
          <w:color w:val="000000"/>
          <w:sz w:val="24"/>
          <w:szCs w:val="24"/>
        </w:rPr>
        <w:t>L'</w:t>
      </w:r>
      <w:r w:rsidRPr="00F304F0">
        <w:rPr>
          <w:rFonts w:ascii="Times New Roman" w:hAnsi="Times New Roman" w:cs="Times New Roman"/>
          <w:b/>
          <w:color w:val="000000"/>
          <w:sz w:val="24"/>
          <w:szCs w:val="24"/>
        </w:rPr>
        <w:t>anamnesi patologica remota</w:t>
      </w:r>
      <w:r w:rsidRPr="00F304F0">
        <w:rPr>
          <w:rFonts w:ascii="Times New Roman" w:hAnsi="Times New Roman" w:cs="Times New Roman"/>
          <w:color w:val="000000"/>
          <w:sz w:val="24"/>
          <w:szCs w:val="24"/>
        </w:rPr>
        <w:t xml:space="preserve"> deve mettere in evidenza eventuali patologie emorragiche (inclusa una familiarità) e condizioni associate a difetti delle piastrine o della coagulazione, in particolare cancro, cirrosi, HIV e gravidanza. L'anamnesi farmacologica deve specificamente indagare l'uso di farmaci che possono favorire il sanguinamento, tra cui aspirina e altri FANS, altri farmaci anti-aggreganti piastrinici (p. es., </w:t>
      </w:r>
      <w:proofErr w:type="spellStart"/>
      <w:r w:rsidRPr="00F304F0">
        <w:rPr>
          <w:rFonts w:ascii="Times New Roman" w:hAnsi="Times New Roman" w:cs="Times New Roman"/>
          <w:color w:val="000000"/>
          <w:sz w:val="24"/>
          <w:szCs w:val="24"/>
        </w:rPr>
        <w:t>clopidrogel</w:t>
      </w:r>
      <w:proofErr w:type="spellEnd"/>
      <w:r w:rsidRPr="00F304F0">
        <w:rPr>
          <w:rFonts w:ascii="Times New Roman" w:hAnsi="Times New Roman" w:cs="Times New Roman"/>
          <w:color w:val="000000"/>
          <w:sz w:val="24"/>
          <w:szCs w:val="24"/>
        </w:rPr>
        <w:t>), eparina, e </w:t>
      </w:r>
      <w:r w:rsidRPr="00F304F0">
        <w:rPr>
          <w:rStyle w:val="disabledresolveddrug"/>
          <w:rFonts w:ascii="Times New Roman" w:hAnsi="Times New Roman" w:cs="Times New Roman"/>
          <w:color w:val="000000"/>
          <w:spacing w:val="2"/>
          <w:sz w:val="24"/>
          <w:szCs w:val="24"/>
        </w:rPr>
        <w:t>warfarin</w:t>
      </w:r>
      <w:r w:rsidRPr="00F304F0">
        <w:rPr>
          <w:rFonts w:ascii="Times New Roman" w:hAnsi="Times New Roman" w:cs="Times New Roman"/>
          <w:color w:val="000000"/>
          <w:sz w:val="24"/>
          <w:szCs w:val="24"/>
        </w:rPr>
        <w:t>.</w:t>
      </w:r>
    </w:p>
    <w:p w14:paraId="69CBDB6A" w14:textId="77777777" w:rsidR="00F304F0" w:rsidRPr="00F304F0" w:rsidRDefault="00F304F0" w:rsidP="00F304F0">
      <w:pPr>
        <w:pStyle w:val="Nessunaspaziatura"/>
        <w:rPr>
          <w:rFonts w:ascii="Times New Roman" w:hAnsi="Times New Roman" w:cs="Times New Roman"/>
          <w:b/>
          <w:color w:val="000000"/>
          <w:sz w:val="24"/>
          <w:szCs w:val="24"/>
        </w:rPr>
      </w:pPr>
      <w:r w:rsidRPr="00F304F0">
        <w:rPr>
          <w:rFonts w:ascii="Times New Roman" w:hAnsi="Times New Roman" w:cs="Times New Roman"/>
          <w:b/>
          <w:color w:val="000000"/>
          <w:sz w:val="24"/>
          <w:szCs w:val="24"/>
        </w:rPr>
        <w:t>Esame obiettivo</w:t>
      </w:r>
    </w:p>
    <w:p w14:paraId="4CAD6E7D" w14:textId="77777777" w:rsidR="00F304F0" w:rsidRPr="00F304F0" w:rsidRDefault="00F304F0" w:rsidP="00F304F0">
      <w:pPr>
        <w:pStyle w:val="Nessunaspaziatura"/>
        <w:numPr>
          <w:ilvl w:val="0"/>
          <w:numId w:val="1"/>
        </w:numPr>
        <w:rPr>
          <w:rFonts w:ascii="Times New Roman" w:hAnsi="Times New Roman" w:cs="Times New Roman"/>
          <w:sz w:val="24"/>
          <w:szCs w:val="24"/>
        </w:rPr>
      </w:pPr>
      <w:r w:rsidRPr="00F304F0">
        <w:rPr>
          <w:rFonts w:ascii="Times New Roman" w:hAnsi="Times New Roman" w:cs="Times New Roman"/>
          <w:sz w:val="24"/>
          <w:szCs w:val="24"/>
        </w:rPr>
        <w:t>Valutare i parametri vitali che indicano una deplezione del volume intravascolare (tachicardia, ipotensione) e un'ipertensione marcata. Con un sanguinamento in atto, il trattamento va eseguito contemporaneamente alla valutazione.</w:t>
      </w:r>
    </w:p>
    <w:p w14:paraId="34748A5A" w14:textId="77777777" w:rsidR="00F304F0" w:rsidRPr="00F304F0" w:rsidRDefault="00F304F0" w:rsidP="00F304F0">
      <w:pPr>
        <w:pStyle w:val="Nessunaspaziatura"/>
        <w:numPr>
          <w:ilvl w:val="0"/>
          <w:numId w:val="1"/>
        </w:numPr>
        <w:rPr>
          <w:rFonts w:ascii="Times New Roman" w:hAnsi="Times New Roman" w:cs="Times New Roman"/>
          <w:sz w:val="24"/>
          <w:szCs w:val="24"/>
        </w:rPr>
      </w:pPr>
      <w:r w:rsidRPr="00F304F0">
        <w:rPr>
          <w:rFonts w:ascii="Times New Roman" w:hAnsi="Times New Roman" w:cs="Times New Roman"/>
          <w:sz w:val="24"/>
          <w:szCs w:val="24"/>
        </w:rPr>
        <w:t>Le sedi di sanguinamento anteriore sono in genere evidenti all'esame diretto. Se l'emorragia è grave o ricorrente e non si osserva alcuna sede di sanguinamento, può essere necessaria un'endoscopia con fibra ottica.</w:t>
      </w:r>
    </w:p>
    <w:p w14:paraId="75EC6979" w14:textId="77777777" w:rsidR="00F304F0" w:rsidRPr="00F304F0" w:rsidRDefault="00F304F0" w:rsidP="00F304F0">
      <w:pPr>
        <w:pStyle w:val="Nessunaspaziatura"/>
        <w:numPr>
          <w:ilvl w:val="0"/>
          <w:numId w:val="1"/>
        </w:numPr>
        <w:rPr>
          <w:rFonts w:ascii="Times New Roman" w:hAnsi="Times New Roman" w:cs="Times New Roman"/>
          <w:sz w:val="24"/>
          <w:szCs w:val="24"/>
        </w:rPr>
      </w:pPr>
      <w:r w:rsidRPr="00F304F0">
        <w:rPr>
          <w:rFonts w:ascii="Times New Roman" w:hAnsi="Times New Roman" w:cs="Times New Roman"/>
          <w:sz w:val="24"/>
          <w:szCs w:val="24"/>
        </w:rPr>
        <w:t xml:space="preserve">L'esame generale deve ricercare segni di malattie emorragiche, come petecchie, porpora, e </w:t>
      </w:r>
      <w:proofErr w:type="spellStart"/>
      <w:r w:rsidRPr="00F304F0">
        <w:rPr>
          <w:rFonts w:ascii="Times New Roman" w:hAnsi="Times New Roman" w:cs="Times New Roman"/>
          <w:sz w:val="24"/>
          <w:szCs w:val="24"/>
        </w:rPr>
        <w:t>telangectasie</w:t>
      </w:r>
      <w:proofErr w:type="spellEnd"/>
      <w:r w:rsidRPr="00F304F0">
        <w:rPr>
          <w:rFonts w:ascii="Times New Roman" w:hAnsi="Times New Roman" w:cs="Times New Roman"/>
          <w:sz w:val="24"/>
          <w:szCs w:val="24"/>
        </w:rPr>
        <w:t xml:space="preserve"> mucose periorali e orali come pure eventuali masse </w:t>
      </w:r>
      <w:proofErr w:type="spellStart"/>
      <w:r w:rsidRPr="00F304F0">
        <w:rPr>
          <w:rFonts w:ascii="Times New Roman" w:hAnsi="Times New Roman" w:cs="Times New Roman"/>
          <w:sz w:val="24"/>
          <w:szCs w:val="24"/>
        </w:rPr>
        <w:t>endonasali</w:t>
      </w:r>
      <w:proofErr w:type="spellEnd"/>
      <w:r w:rsidRPr="00F304F0">
        <w:rPr>
          <w:rFonts w:ascii="Times New Roman" w:hAnsi="Times New Roman" w:cs="Times New Roman"/>
          <w:sz w:val="24"/>
          <w:szCs w:val="24"/>
        </w:rPr>
        <w:t>.</w:t>
      </w:r>
    </w:p>
    <w:p w14:paraId="09972B71" w14:textId="77777777" w:rsidR="00F304F0" w:rsidRPr="00F304F0" w:rsidRDefault="00F304F0" w:rsidP="00F304F0">
      <w:pPr>
        <w:pStyle w:val="Nessunaspaziatura"/>
        <w:rPr>
          <w:rFonts w:ascii="Times New Roman" w:hAnsi="Times New Roman" w:cs="Times New Roman"/>
          <w:b/>
          <w:sz w:val="24"/>
          <w:szCs w:val="24"/>
        </w:rPr>
      </w:pPr>
      <w:r w:rsidRPr="00F304F0">
        <w:rPr>
          <w:rFonts w:ascii="Times New Roman" w:hAnsi="Times New Roman" w:cs="Times New Roman"/>
          <w:b/>
          <w:sz w:val="24"/>
          <w:szCs w:val="24"/>
        </w:rPr>
        <w:t>Esami di laboratorio e strumentali</w:t>
      </w:r>
    </w:p>
    <w:p w14:paraId="076A317F" w14:textId="77777777" w:rsidR="00F304F0" w:rsidRPr="00F304F0" w:rsidRDefault="00F304F0" w:rsidP="00F304F0">
      <w:pPr>
        <w:pStyle w:val="Nessunaspaziatura"/>
        <w:rPr>
          <w:rFonts w:ascii="Times New Roman" w:hAnsi="Times New Roman" w:cs="Times New Roman"/>
          <w:color w:val="000000"/>
          <w:sz w:val="24"/>
          <w:szCs w:val="24"/>
        </w:rPr>
      </w:pPr>
      <w:r w:rsidRPr="00F304F0">
        <w:rPr>
          <w:rFonts w:ascii="Times New Roman" w:hAnsi="Times New Roman" w:cs="Times New Roman"/>
          <w:color w:val="000000"/>
          <w:sz w:val="24"/>
          <w:szCs w:val="24"/>
        </w:rPr>
        <w:t>I pazienti con sintomi o segni di una patologia emorragica e quelli con epistassi gravi o recidivanti devono essere sottoposti a emocromo, Tempo di protrombina e PTT.</w:t>
      </w:r>
    </w:p>
    <w:p w14:paraId="0FF98565" w14:textId="77777777" w:rsidR="00F304F0" w:rsidRPr="00F304F0" w:rsidRDefault="00F304F0" w:rsidP="00F304F0">
      <w:pPr>
        <w:pStyle w:val="Nessunaspaziatura"/>
        <w:rPr>
          <w:rFonts w:ascii="Times New Roman" w:hAnsi="Times New Roman" w:cs="Times New Roman"/>
          <w:color w:val="000000"/>
          <w:sz w:val="24"/>
          <w:szCs w:val="24"/>
        </w:rPr>
      </w:pPr>
      <w:r w:rsidRPr="00F304F0">
        <w:rPr>
          <w:rFonts w:ascii="Times New Roman" w:hAnsi="Times New Roman" w:cs="Times New Roman"/>
          <w:color w:val="000000"/>
          <w:sz w:val="24"/>
          <w:szCs w:val="24"/>
        </w:rPr>
        <w:t>La TC può essere eseguita se si sospetta un corpo estraneo, un tumore, o una sinusite.</w:t>
      </w:r>
    </w:p>
    <w:p w14:paraId="727F2644" w14:textId="77777777" w:rsidR="00F304F0" w:rsidRPr="00A30A23" w:rsidRDefault="00F304F0" w:rsidP="00F304F0">
      <w:pPr>
        <w:pStyle w:val="Nessunaspaziatura"/>
        <w:rPr>
          <w:rFonts w:ascii="Times New Roman" w:hAnsi="Times New Roman" w:cs="Times New Roman"/>
          <w:b/>
          <w:color w:val="000000"/>
          <w:spacing w:val="3"/>
          <w:sz w:val="24"/>
          <w:szCs w:val="24"/>
          <w:highlight w:val="yellow"/>
        </w:rPr>
      </w:pPr>
      <w:r w:rsidRPr="00A30A23">
        <w:rPr>
          <w:rFonts w:ascii="Times New Roman" w:hAnsi="Times New Roman" w:cs="Times New Roman"/>
          <w:b/>
          <w:color w:val="000000"/>
          <w:spacing w:val="3"/>
          <w:sz w:val="24"/>
          <w:szCs w:val="24"/>
          <w:highlight w:val="yellow"/>
        </w:rPr>
        <w:t xml:space="preserve">Trattamento. </w:t>
      </w:r>
    </w:p>
    <w:p w14:paraId="12EBEFD9" w14:textId="77777777" w:rsidR="00F304F0" w:rsidRPr="00A30A23" w:rsidRDefault="00F304F0" w:rsidP="00F304F0">
      <w:pPr>
        <w:pStyle w:val="Nessunaspaziatura"/>
        <w:rPr>
          <w:rFonts w:ascii="Times New Roman" w:hAnsi="Times New Roman" w:cs="Times New Roman"/>
          <w:i/>
          <w:color w:val="000000"/>
          <w:spacing w:val="3"/>
          <w:sz w:val="24"/>
          <w:szCs w:val="24"/>
          <w:highlight w:val="yellow"/>
          <w:u w:val="single"/>
        </w:rPr>
      </w:pPr>
      <w:r w:rsidRPr="00A30A23">
        <w:rPr>
          <w:rFonts w:ascii="Times New Roman" w:hAnsi="Times New Roman" w:cs="Times New Roman"/>
          <w:i/>
          <w:color w:val="000000"/>
          <w:spacing w:val="3"/>
          <w:sz w:val="24"/>
          <w:szCs w:val="24"/>
          <w:highlight w:val="yellow"/>
          <w:u w:val="single"/>
        </w:rPr>
        <w:t>Epistassi anteriore</w:t>
      </w:r>
    </w:p>
    <w:p w14:paraId="005D161A" w14:textId="77777777" w:rsidR="00F304F0" w:rsidRPr="00A30A23" w:rsidRDefault="00F304F0" w:rsidP="00F304F0">
      <w:pPr>
        <w:pStyle w:val="Nessunaspaziatura"/>
        <w:rPr>
          <w:rFonts w:ascii="Times New Roman" w:hAnsi="Times New Roman" w:cs="Times New Roman"/>
          <w:sz w:val="24"/>
          <w:szCs w:val="24"/>
          <w:highlight w:val="yellow"/>
        </w:rPr>
      </w:pPr>
      <w:r w:rsidRPr="00A30A23">
        <w:rPr>
          <w:rFonts w:ascii="Times New Roman" w:hAnsi="Times New Roman" w:cs="Times New Roman"/>
          <w:sz w:val="24"/>
          <w:szCs w:val="24"/>
          <w:highlight w:val="yellow"/>
        </w:rPr>
        <w:t xml:space="preserve">L'emorragia può essere in genere controllata comprimendo le ali nasali per 10 min a paziente seduto (se possibile). Se tale manovra non produce effetti, si inserisce nel naso un batuffolo di cotone imbevuto con un vasocostrittore (p. es., </w:t>
      </w:r>
      <w:proofErr w:type="spellStart"/>
      <w:r w:rsidRPr="00A30A23">
        <w:rPr>
          <w:rFonts w:ascii="Times New Roman" w:hAnsi="Times New Roman" w:cs="Times New Roman"/>
          <w:sz w:val="24"/>
          <w:szCs w:val="24"/>
          <w:highlight w:val="yellow"/>
        </w:rPr>
        <w:t>fenilefrina</w:t>
      </w:r>
      <w:proofErr w:type="spellEnd"/>
      <w:r w:rsidRPr="00A30A23">
        <w:rPr>
          <w:rFonts w:ascii="Times New Roman" w:hAnsi="Times New Roman" w:cs="Times New Roman"/>
          <w:sz w:val="24"/>
          <w:szCs w:val="24"/>
          <w:highlight w:val="yellow"/>
        </w:rPr>
        <w:t xml:space="preserve"> 0,25%) e un anestetico topico (p. es., lidocaina 2%) e si comprime il naso per altri 10 min. La sede del sanguinamento può quindi essere cauterizzata con elettrocauterio o nitrato d'argento su di un bastoncino applicatore. </w:t>
      </w:r>
    </w:p>
    <w:p w14:paraId="0E2594C0" w14:textId="77777777" w:rsidR="00F304F0" w:rsidRPr="00A30A23" w:rsidRDefault="00F304F0" w:rsidP="00F304F0">
      <w:pPr>
        <w:pStyle w:val="Nessunaspaziatura"/>
        <w:rPr>
          <w:rFonts w:ascii="Times New Roman" w:hAnsi="Times New Roman" w:cs="Times New Roman"/>
          <w:i/>
          <w:color w:val="000000"/>
          <w:spacing w:val="3"/>
          <w:sz w:val="24"/>
          <w:szCs w:val="24"/>
          <w:highlight w:val="yellow"/>
          <w:u w:val="single"/>
        </w:rPr>
      </w:pPr>
      <w:r w:rsidRPr="00A30A23">
        <w:rPr>
          <w:rFonts w:ascii="Times New Roman" w:hAnsi="Times New Roman" w:cs="Times New Roman"/>
          <w:i/>
          <w:color w:val="000000"/>
          <w:spacing w:val="3"/>
          <w:sz w:val="24"/>
          <w:szCs w:val="24"/>
          <w:highlight w:val="yellow"/>
          <w:u w:val="single"/>
        </w:rPr>
        <w:t>Epistassi posteriore</w:t>
      </w:r>
    </w:p>
    <w:p w14:paraId="52C85128" w14:textId="77777777" w:rsidR="00F304F0" w:rsidRPr="00A30A23" w:rsidRDefault="00F304F0" w:rsidP="00F304F0">
      <w:pPr>
        <w:pStyle w:val="Nessunaspaziatura"/>
        <w:rPr>
          <w:rFonts w:ascii="Times New Roman" w:hAnsi="Times New Roman" w:cs="Times New Roman"/>
          <w:sz w:val="24"/>
          <w:szCs w:val="24"/>
          <w:highlight w:val="yellow"/>
        </w:rPr>
      </w:pPr>
      <w:r w:rsidRPr="00A30A23">
        <w:rPr>
          <w:rFonts w:ascii="Times New Roman" w:hAnsi="Times New Roman" w:cs="Times New Roman"/>
          <w:sz w:val="24"/>
          <w:szCs w:val="24"/>
          <w:highlight w:val="yellow"/>
        </w:rPr>
        <w:t xml:space="preserve">Un sanguinamento posteriore può essere difficile da controllare. I palloncini nasali in commercio sono di rapido e facile utilizzo; un tamponamento posteriore con garza è efficace ma più difficile da posizionare. </w:t>
      </w:r>
    </w:p>
    <w:p w14:paraId="69DE57B5" w14:textId="77777777" w:rsidR="00BE124F" w:rsidRPr="00A30A23" w:rsidRDefault="00BE124F" w:rsidP="00BE124F">
      <w:pPr>
        <w:pStyle w:val="Nessunaspaziatura"/>
        <w:rPr>
          <w:rFonts w:ascii="Times New Roman" w:hAnsi="Times New Roman" w:cs="Times New Roman"/>
          <w:sz w:val="24"/>
          <w:highlight w:val="yellow"/>
        </w:rPr>
      </w:pPr>
    </w:p>
    <w:p w14:paraId="11D7A78E" w14:textId="77777777" w:rsidR="00F304F0" w:rsidRPr="00A30A23" w:rsidRDefault="00F304F0" w:rsidP="00F304F0">
      <w:pPr>
        <w:pStyle w:val="Nessunaspaziatura"/>
        <w:jc w:val="center"/>
        <w:rPr>
          <w:rFonts w:ascii="Times New Roman" w:hAnsi="Times New Roman" w:cs="Times New Roman"/>
          <w:sz w:val="24"/>
          <w:highlight w:val="yellow"/>
        </w:rPr>
      </w:pPr>
    </w:p>
    <w:p w14:paraId="19439C2D" w14:textId="77777777" w:rsidR="00F304F0" w:rsidRPr="00A30A23" w:rsidRDefault="00F304F0" w:rsidP="00F304F0">
      <w:pPr>
        <w:pStyle w:val="Nessunaspaziatura"/>
        <w:jc w:val="center"/>
        <w:rPr>
          <w:rFonts w:ascii="Times New Roman" w:hAnsi="Times New Roman" w:cs="Times New Roman"/>
          <w:b/>
          <w:sz w:val="24"/>
          <w:highlight w:val="yellow"/>
        </w:rPr>
      </w:pPr>
      <w:r w:rsidRPr="00A30A23">
        <w:rPr>
          <w:rFonts w:ascii="Times New Roman" w:hAnsi="Times New Roman" w:cs="Times New Roman"/>
          <w:b/>
          <w:sz w:val="24"/>
          <w:highlight w:val="yellow"/>
        </w:rPr>
        <w:t>METRORRAGIA</w:t>
      </w:r>
    </w:p>
    <w:p w14:paraId="51CB168E" w14:textId="77777777" w:rsidR="00DD693F" w:rsidRPr="00A30A23" w:rsidRDefault="003F0032" w:rsidP="003F0032">
      <w:pPr>
        <w:pStyle w:val="Nessunaspaziatura"/>
        <w:rPr>
          <w:rFonts w:ascii="Times New Roman" w:hAnsi="Times New Roman" w:cs="Times New Roman"/>
          <w:spacing w:val="2"/>
          <w:sz w:val="24"/>
          <w:szCs w:val="24"/>
          <w:highlight w:val="yellow"/>
          <w:shd w:val="clear" w:color="auto" w:fill="FFFFFF"/>
        </w:rPr>
      </w:pPr>
      <w:r w:rsidRPr="00A30A23">
        <w:rPr>
          <w:rFonts w:ascii="Times New Roman" w:hAnsi="Times New Roman" w:cs="Times New Roman"/>
          <w:sz w:val="24"/>
          <w:szCs w:val="24"/>
          <w:highlight w:val="yellow"/>
          <w:shd w:val="clear" w:color="auto" w:fill="FFFFFF"/>
        </w:rPr>
        <w:t>Perdita di </w:t>
      </w:r>
      <w:hyperlink r:id="rId24" w:history="1">
        <w:r w:rsidRPr="00A30A23">
          <w:rPr>
            <w:rStyle w:val="Collegamentoipertestuale"/>
            <w:rFonts w:ascii="Times New Roman" w:hAnsi="Times New Roman" w:cs="Times New Roman"/>
            <w:color w:val="auto"/>
            <w:sz w:val="24"/>
            <w:szCs w:val="24"/>
            <w:highlight w:val="yellow"/>
            <w:u w:val="none"/>
            <w:bdr w:val="none" w:sz="0" w:space="0" w:color="auto" w:frame="1"/>
            <w:shd w:val="clear" w:color="auto" w:fill="FFFFFF"/>
          </w:rPr>
          <w:t>sangue</w:t>
        </w:r>
      </w:hyperlink>
      <w:r w:rsidRPr="00A30A23">
        <w:rPr>
          <w:rFonts w:ascii="Times New Roman" w:hAnsi="Times New Roman" w:cs="Times New Roman"/>
          <w:sz w:val="24"/>
          <w:szCs w:val="24"/>
          <w:highlight w:val="yellow"/>
          <w:shd w:val="clear" w:color="auto" w:fill="FFFFFF"/>
        </w:rPr>
        <w:t> dall’</w:t>
      </w:r>
      <w:hyperlink r:id="rId25" w:history="1">
        <w:r w:rsidRPr="00A30A23">
          <w:rPr>
            <w:rStyle w:val="Collegamentoipertestuale"/>
            <w:rFonts w:ascii="Times New Roman" w:hAnsi="Times New Roman" w:cs="Times New Roman"/>
            <w:color w:val="auto"/>
            <w:sz w:val="24"/>
            <w:szCs w:val="24"/>
            <w:highlight w:val="yellow"/>
            <w:u w:val="none"/>
            <w:bdr w:val="none" w:sz="0" w:space="0" w:color="auto" w:frame="1"/>
            <w:shd w:val="clear" w:color="auto" w:fill="FFFFFF"/>
          </w:rPr>
          <w:t>utero</w:t>
        </w:r>
      </w:hyperlink>
      <w:r w:rsidRPr="00A30A23">
        <w:rPr>
          <w:rFonts w:ascii="Times New Roman" w:hAnsi="Times New Roman" w:cs="Times New Roman"/>
          <w:sz w:val="24"/>
          <w:szCs w:val="24"/>
          <w:highlight w:val="yellow"/>
          <w:shd w:val="clear" w:color="auto" w:fill="FFFFFF"/>
        </w:rPr>
        <w:t>, a </w:t>
      </w:r>
      <w:hyperlink r:id="rId26" w:history="1">
        <w:r w:rsidRPr="00A30A23">
          <w:rPr>
            <w:rStyle w:val="Collegamentoipertestuale"/>
            <w:rFonts w:ascii="Times New Roman" w:hAnsi="Times New Roman" w:cs="Times New Roman"/>
            <w:color w:val="auto"/>
            <w:sz w:val="24"/>
            <w:szCs w:val="24"/>
            <w:highlight w:val="yellow"/>
            <w:u w:val="none"/>
            <w:bdr w:val="none" w:sz="0" w:space="0" w:color="auto" w:frame="1"/>
            <w:shd w:val="clear" w:color="auto" w:fill="FFFFFF"/>
          </w:rPr>
          <w:t>carattere</w:t>
        </w:r>
      </w:hyperlink>
      <w:r w:rsidRPr="00A30A23">
        <w:rPr>
          <w:rFonts w:ascii="Times New Roman" w:hAnsi="Times New Roman" w:cs="Times New Roman"/>
          <w:sz w:val="24"/>
          <w:szCs w:val="24"/>
          <w:highlight w:val="yellow"/>
          <w:shd w:val="clear" w:color="auto" w:fill="FFFFFF"/>
        </w:rPr>
        <w:t> emorragico, non in rapporto con il flusso mestruale.</w:t>
      </w:r>
      <w:r w:rsidR="001B7F48" w:rsidRPr="00A30A23">
        <w:rPr>
          <w:rFonts w:ascii="Times New Roman" w:hAnsi="Times New Roman" w:cs="Times New Roman"/>
          <w:spacing w:val="2"/>
          <w:sz w:val="24"/>
          <w:szCs w:val="24"/>
          <w:highlight w:val="yellow"/>
          <w:shd w:val="clear" w:color="auto" w:fill="FFFFFF"/>
        </w:rPr>
        <w:t xml:space="preserve"> </w:t>
      </w:r>
    </w:p>
    <w:p w14:paraId="772D25DE" w14:textId="77777777" w:rsidR="00227DFA" w:rsidRDefault="00227DFA" w:rsidP="003F0032">
      <w:pPr>
        <w:pStyle w:val="Nessunaspaziatura"/>
        <w:rPr>
          <w:rFonts w:ascii="Times New Roman" w:hAnsi="Times New Roman" w:cs="Times New Roman"/>
          <w:spacing w:val="2"/>
          <w:sz w:val="24"/>
          <w:szCs w:val="24"/>
          <w:shd w:val="clear" w:color="auto" w:fill="FFFFFF"/>
        </w:rPr>
      </w:pPr>
      <w:r w:rsidRPr="00A30A23">
        <w:rPr>
          <w:rFonts w:ascii="Times New Roman" w:hAnsi="Times New Roman" w:cs="Times New Roman"/>
          <w:spacing w:val="2"/>
          <w:sz w:val="24"/>
          <w:szCs w:val="24"/>
          <w:highlight w:val="yellow"/>
          <w:shd w:val="clear" w:color="auto" w:fill="FFFFFF"/>
        </w:rPr>
        <w:t>CAUSE</w:t>
      </w:r>
    </w:p>
    <w:p w14:paraId="1A129F26" w14:textId="77777777" w:rsidR="00227DFA" w:rsidRPr="00A30A23" w:rsidRDefault="001B7F48" w:rsidP="003F0032">
      <w:pPr>
        <w:pStyle w:val="Nessunaspaziatura"/>
        <w:rPr>
          <w:rFonts w:ascii="Times New Roman" w:hAnsi="Times New Roman" w:cs="Times New Roman"/>
          <w:sz w:val="24"/>
          <w:szCs w:val="24"/>
          <w:highlight w:val="yellow"/>
          <w:shd w:val="clear" w:color="auto" w:fill="FFFFFF"/>
        </w:rPr>
      </w:pPr>
      <w:r w:rsidRPr="00A30A23">
        <w:rPr>
          <w:rFonts w:ascii="Times New Roman" w:hAnsi="Times New Roman" w:cs="Times New Roman"/>
          <w:sz w:val="24"/>
          <w:szCs w:val="24"/>
          <w:highlight w:val="yellow"/>
          <w:shd w:val="clear" w:color="auto" w:fill="FFFFFF"/>
        </w:rPr>
        <w:t>Tale disturbo può riconoscere varie cause, tra cui le più importanti sono i tumori dell’utero, i tumori dell’</w:t>
      </w:r>
      <w:hyperlink r:id="rId27" w:history="1">
        <w:r w:rsidRPr="00A30A23">
          <w:rPr>
            <w:rStyle w:val="Collegamentoipertestuale"/>
            <w:rFonts w:ascii="Times New Roman" w:hAnsi="Times New Roman" w:cs="Times New Roman"/>
            <w:color w:val="auto"/>
            <w:sz w:val="24"/>
            <w:szCs w:val="24"/>
            <w:highlight w:val="yellow"/>
            <w:u w:val="none"/>
            <w:bdr w:val="none" w:sz="0" w:space="0" w:color="auto" w:frame="1"/>
            <w:shd w:val="clear" w:color="auto" w:fill="FFFFFF"/>
          </w:rPr>
          <w:t>ovaio</w:t>
        </w:r>
      </w:hyperlink>
      <w:r w:rsidRPr="00A30A23">
        <w:rPr>
          <w:rFonts w:ascii="Times New Roman" w:hAnsi="Times New Roman" w:cs="Times New Roman"/>
          <w:sz w:val="24"/>
          <w:szCs w:val="24"/>
          <w:highlight w:val="yellow"/>
          <w:shd w:val="clear" w:color="auto" w:fill="FFFFFF"/>
        </w:rPr>
        <w:t>, i processi infiammatori dell’</w:t>
      </w:r>
      <w:hyperlink r:id="rId28" w:history="1">
        <w:r w:rsidRPr="00A30A23">
          <w:rPr>
            <w:rStyle w:val="Collegamentoipertestuale"/>
            <w:rFonts w:ascii="Times New Roman" w:hAnsi="Times New Roman" w:cs="Times New Roman"/>
            <w:color w:val="auto"/>
            <w:sz w:val="24"/>
            <w:szCs w:val="24"/>
            <w:highlight w:val="yellow"/>
            <w:u w:val="none"/>
            <w:bdr w:val="none" w:sz="0" w:space="0" w:color="auto" w:frame="1"/>
            <w:shd w:val="clear" w:color="auto" w:fill="FFFFFF"/>
          </w:rPr>
          <w:t>endometrio</w:t>
        </w:r>
      </w:hyperlink>
      <w:r w:rsidRPr="00A30A23">
        <w:rPr>
          <w:rFonts w:ascii="Times New Roman" w:hAnsi="Times New Roman" w:cs="Times New Roman"/>
          <w:sz w:val="24"/>
          <w:szCs w:val="24"/>
          <w:highlight w:val="yellow"/>
          <w:shd w:val="clear" w:color="auto" w:fill="FFFFFF"/>
        </w:rPr>
        <w:t> a </w:t>
      </w:r>
      <w:hyperlink r:id="rId29" w:history="1">
        <w:r w:rsidRPr="00A30A23">
          <w:rPr>
            <w:rStyle w:val="Collegamentoipertestuale"/>
            <w:rFonts w:ascii="Times New Roman" w:hAnsi="Times New Roman" w:cs="Times New Roman"/>
            <w:color w:val="auto"/>
            <w:sz w:val="24"/>
            <w:szCs w:val="24"/>
            <w:highlight w:val="yellow"/>
            <w:u w:val="none"/>
            <w:bdr w:val="none" w:sz="0" w:space="0" w:color="auto" w:frame="1"/>
            <w:shd w:val="clear" w:color="auto" w:fill="FFFFFF"/>
          </w:rPr>
          <w:t>impronta</w:t>
        </w:r>
      </w:hyperlink>
      <w:r w:rsidRPr="00A30A23">
        <w:rPr>
          <w:rFonts w:ascii="Times New Roman" w:hAnsi="Times New Roman" w:cs="Times New Roman"/>
          <w:sz w:val="24"/>
          <w:szCs w:val="24"/>
          <w:highlight w:val="yellow"/>
          <w:shd w:val="clear" w:color="auto" w:fill="FFFFFF"/>
        </w:rPr>
        <w:t> emorragica</w:t>
      </w:r>
      <w:r w:rsidR="00227DFA" w:rsidRPr="00A30A23">
        <w:rPr>
          <w:rFonts w:ascii="Times New Roman" w:hAnsi="Times New Roman" w:cs="Times New Roman"/>
          <w:sz w:val="24"/>
          <w:szCs w:val="24"/>
          <w:highlight w:val="yellow"/>
          <w:shd w:val="clear" w:color="auto" w:fill="FFFFFF"/>
        </w:rPr>
        <w:t>, i</w:t>
      </w:r>
      <w:r w:rsidRPr="00A30A23">
        <w:rPr>
          <w:rFonts w:ascii="Times New Roman" w:hAnsi="Times New Roman" w:cs="Times New Roman"/>
          <w:sz w:val="24"/>
          <w:szCs w:val="24"/>
          <w:highlight w:val="yellow"/>
          <w:shd w:val="clear" w:color="auto" w:fill="FFFFFF"/>
        </w:rPr>
        <w:t>n altri casi</w:t>
      </w:r>
      <w:r w:rsidR="00227DFA" w:rsidRPr="00A30A23">
        <w:rPr>
          <w:rFonts w:ascii="Times New Roman" w:hAnsi="Times New Roman" w:cs="Times New Roman"/>
          <w:sz w:val="24"/>
          <w:szCs w:val="24"/>
          <w:highlight w:val="yellow"/>
          <w:shd w:val="clear" w:color="auto" w:fill="FFFFFF"/>
        </w:rPr>
        <w:t xml:space="preserve"> </w:t>
      </w:r>
      <w:r w:rsidRPr="00A30A23">
        <w:rPr>
          <w:rFonts w:ascii="Times New Roman" w:hAnsi="Times New Roman" w:cs="Times New Roman"/>
          <w:sz w:val="24"/>
          <w:szCs w:val="24"/>
          <w:highlight w:val="yellow"/>
          <w:shd w:val="clear" w:color="auto" w:fill="FFFFFF"/>
        </w:rPr>
        <w:t>disturbi dell’</w:t>
      </w:r>
      <w:hyperlink r:id="rId30" w:history="1">
        <w:r w:rsidRPr="00A30A23">
          <w:rPr>
            <w:rStyle w:val="Collegamentoipertestuale"/>
            <w:rFonts w:ascii="Times New Roman" w:hAnsi="Times New Roman" w:cs="Times New Roman"/>
            <w:color w:val="auto"/>
            <w:sz w:val="24"/>
            <w:szCs w:val="24"/>
            <w:highlight w:val="yellow"/>
            <w:u w:val="none"/>
            <w:bdr w:val="none" w:sz="0" w:space="0" w:color="auto" w:frame="1"/>
            <w:shd w:val="clear" w:color="auto" w:fill="FFFFFF"/>
          </w:rPr>
          <w:t>equilibrio</w:t>
        </w:r>
      </w:hyperlink>
      <w:r w:rsidRPr="00A30A23">
        <w:rPr>
          <w:rFonts w:ascii="Times New Roman" w:hAnsi="Times New Roman" w:cs="Times New Roman"/>
          <w:sz w:val="24"/>
          <w:szCs w:val="24"/>
          <w:highlight w:val="yellow"/>
          <w:shd w:val="clear" w:color="auto" w:fill="FFFFFF"/>
        </w:rPr>
        <w:t> </w:t>
      </w:r>
      <w:r w:rsidR="00227DFA" w:rsidRPr="00A30A23">
        <w:rPr>
          <w:rFonts w:ascii="Times New Roman" w:hAnsi="Times New Roman" w:cs="Times New Roman"/>
          <w:sz w:val="24"/>
          <w:szCs w:val="24"/>
          <w:highlight w:val="yellow"/>
          <w:shd w:val="clear" w:color="auto" w:fill="FFFFFF"/>
        </w:rPr>
        <w:t>ormonale. Pu</w:t>
      </w:r>
      <w:r w:rsidRPr="00A30A23">
        <w:rPr>
          <w:rFonts w:ascii="Times New Roman" w:hAnsi="Times New Roman" w:cs="Times New Roman"/>
          <w:sz w:val="24"/>
          <w:szCs w:val="24"/>
          <w:highlight w:val="yellow"/>
          <w:shd w:val="clear" w:color="auto" w:fill="FFFFFF"/>
        </w:rPr>
        <w:t>ò anche costituire il primo o l’unico segno di una minaccia d’</w:t>
      </w:r>
      <w:hyperlink r:id="rId31" w:history="1">
        <w:r w:rsidRPr="00A30A23">
          <w:rPr>
            <w:rStyle w:val="Collegamentoipertestuale"/>
            <w:rFonts w:ascii="Times New Roman" w:hAnsi="Times New Roman" w:cs="Times New Roman"/>
            <w:color w:val="auto"/>
            <w:sz w:val="24"/>
            <w:szCs w:val="24"/>
            <w:highlight w:val="yellow"/>
            <w:u w:val="none"/>
            <w:bdr w:val="none" w:sz="0" w:space="0" w:color="auto" w:frame="1"/>
            <w:shd w:val="clear" w:color="auto" w:fill="FFFFFF"/>
          </w:rPr>
          <w:t>aborto</w:t>
        </w:r>
      </w:hyperlink>
      <w:r w:rsidRPr="00A30A23">
        <w:rPr>
          <w:rFonts w:ascii="Times New Roman" w:hAnsi="Times New Roman" w:cs="Times New Roman"/>
          <w:sz w:val="24"/>
          <w:szCs w:val="24"/>
          <w:highlight w:val="yellow"/>
          <w:shd w:val="clear" w:color="auto" w:fill="FFFFFF"/>
        </w:rPr>
        <w:t> o di un aborto in atto</w:t>
      </w:r>
      <w:r w:rsidR="006B2570" w:rsidRPr="00A30A23">
        <w:rPr>
          <w:rFonts w:ascii="Times New Roman" w:hAnsi="Times New Roman" w:cs="Times New Roman"/>
          <w:sz w:val="24"/>
          <w:szCs w:val="24"/>
          <w:highlight w:val="yellow"/>
          <w:shd w:val="clear" w:color="auto" w:fill="FFFFFF"/>
        </w:rPr>
        <w:t xml:space="preserve">. </w:t>
      </w:r>
      <w:proofErr w:type="gramStart"/>
      <w:r w:rsidR="006B2570" w:rsidRPr="00A30A23">
        <w:rPr>
          <w:rFonts w:ascii="Times New Roman" w:hAnsi="Times New Roman" w:cs="Times New Roman"/>
          <w:sz w:val="24"/>
          <w:szCs w:val="24"/>
          <w:highlight w:val="yellow"/>
          <w:shd w:val="clear" w:color="auto" w:fill="FFFFFF"/>
        </w:rPr>
        <w:t xml:space="preserve">Il </w:t>
      </w:r>
      <w:r w:rsidRPr="00A30A23">
        <w:rPr>
          <w:rFonts w:ascii="Times New Roman" w:hAnsi="Times New Roman" w:cs="Times New Roman"/>
          <w:sz w:val="24"/>
          <w:szCs w:val="24"/>
          <w:highlight w:val="yellow"/>
          <w:shd w:val="clear" w:color="auto" w:fill="FFFFFF"/>
        </w:rPr>
        <w:t>caratteri</w:t>
      </w:r>
      <w:proofErr w:type="gramEnd"/>
      <w:r w:rsidRPr="00A30A23">
        <w:rPr>
          <w:rFonts w:ascii="Times New Roman" w:hAnsi="Times New Roman" w:cs="Times New Roman"/>
          <w:sz w:val="24"/>
          <w:szCs w:val="24"/>
          <w:highlight w:val="yellow"/>
          <w:shd w:val="clear" w:color="auto" w:fill="FFFFFF"/>
        </w:rPr>
        <w:t xml:space="preserve"> delle metrorragie vari</w:t>
      </w:r>
      <w:r w:rsidR="006B2570" w:rsidRPr="00A30A23">
        <w:rPr>
          <w:rFonts w:ascii="Times New Roman" w:hAnsi="Times New Roman" w:cs="Times New Roman"/>
          <w:sz w:val="24"/>
          <w:szCs w:val="24"/>
          <w:highlight w:val="yellow"/>
          <w:shd w:val="clear" w:color="auto" w:fill="FFFFFF"/>
        </w:rPr>
        <w:t>a</w:t>
      </w:r>
      <w:r w:rsidRPr="00A30A23">
        <w:rPr>
          <w:rFonts w:ascii="Times New Roman" w:hAnsi="Times New Roman" w:cs="Times New Roman"/>
          <w:sz w:val="24"/>
          <w:szCs w:val="24"/>
          <w:highlight w:val="yellow"/>
          <w:shd w:val="clear" w:color="auto" w:fill="FFFFFF"/>
        </w:rPr>
        <w:t>no secondo l’età della donna.</w:t>
      </w:r>
      <w:r w:rsidR="00227DFA" w:rsidRPr="00A30A23">
        <w:rPr>
          <w:rFonts w:ascii="Times New Roman" w:hAnsi="Times New Roman" w:cs="Times New Roman"/>
          <w:sz w:val="24"/>
          <w:szCs w:val="24"/>
          <w:highlight w:val="yellow"/>
          <w:shd w:val="clear" w:color="auto" w:fill="FFFFFF"/>
        </w:rPr>
        <w:t xml:space="preserve"> </w:t>
      </w:r>
    </w:p>
    <w:p w14:paraId="5770450D" w14:textId="77777777" w:rsidR="00F304F0" w:rsidRPr="00227DFA" w:rsidRDefault="006B2570" w:rsidP="00812C8C">
      <w:pPr>
        <w:pStyle w:val="Nessunaspaziatura"/>
        <w:rPr>
          <w:rFonts w:ascii="Times New Roman" w:hAnsi="Times New Roman" w:cs="Times New Roman"/>
          <w:sz w:val="24"/>
          <w:szCs w:val="24"/>
          <w:shd w:val="clear" w:color="auto" w:fill="FFFFFF"/>
        </w:rPr>
      </w:pPr>
      <w:r w:rsidRPr="00A30A23">
        <w:rPr>
          <w:rFonts w:ascii="Times New Roman" w:hAnsi="Times New Roman" w:cs="Times New Roman"/>
          <w:b/>
          <w:i/>
          <w:sz w:val="24"/>
          <w:szCs w:val="24"/>
          <w:highlight w:val="yellow"/>
          <w:u w:val="single"/>
          <w:shd w:val="clear" w:color="auto" w:fill="FFFFFF"/>
        </w:rPr>
        <w:t>Nell’infanzia</w:t>
      </w:r>
      <w:r w:rsidR="00227DFA" w:rsidRPr="00A30A23">
        <w:rPr>
          <w:rFonts w:ascii="Times New Roman" w:hAnsi="Times New Roman" w:cs="Times New Roman"/>
          <w:sz w:val="24"/>
          <w:szCs w:val="24"/>
          <w:highlight w:val="yellow"/>
          <w:shd w:val="clear" w:color="auto" w:fill="FFFFFF"/>
        </w:rPr>
        <w:t xml:space="preserve"> </w:t>
      </w:r>
      <w:r w:rsidRPr="00A30A23">
        <w:rPr>
          <w:rFonts w:ascii="Times New Roman" w:hAnsi="Times New Roman" w:cs="Times New Roman"/>
          <w:sz w:val="24"/>
          <w:szCs w:val="24"/>
          <w:highlight w:val="yellow"/>
          <w:shd w:val="clear" w:color="auto" w:fill="FFFFFF"/>
        </w:rPr>
        <w:t>una delle cause può essere l</w:t>
      </w:r>
      <w:r w:rsidR="00227DFA" w:rsidRPr="00A30A23">
        <w:rPr>
          <w:rFonts w:ascii="Times New Roman" w:hAnsi="Times New Roman" w:cs="Times New Roman"/>
          <w:sz w:val="24"/>
          <w:szCs w:val="24"/>
          <w:highlight w:val="yellow"/>
          <w:shd w:val="clear" w:color="auto" w:fill="FFFFFF"/>
        </w:rPr>
        <w:t>a pubertà precoce</w:t>
      </w:r>
      <w:r w:rsidR="002A2471" w:rsidRPr="00A30A23">
        <w:rPr>
          <w:rFonts w:ascii="Times New Roman" w:hAnsi="Times New Roman" w:cs="Times New Roman"/>
          <w:sz w:val="24"/>
          <w:szCs w:val="24"/>
          <w:highlight w:val="yellow"/>
          <w:shd w:val="clear" w:color="auto" w:fill="FFFFFF"/>
        </w:rPr>
        <w:t xml:space="preserve">, </w:t>
      </w:r>
      <w:r w:rsidR="00227DFA" w:rsidRPr="00A30A23">
        <w:rPr>
          <w:rFonts w:ascii="Times New Roman" w:hAnsi="Times New Roman" w:cs="Times New Roman"/>
          <w:sz w:val="24"/>
          <w:szCs w:val="24"/>
          <w:highlight w:val="yellow"/>
          <w:shd w:val="clear" w:color="auto" w:fill="FFFFFF"/>
        </w:rPr>
        <w:t>i tumori dell’utero sia benigni (</w:t>
      </w:r>
      <w:r w:rsidR="00227DFA" w:rsidRPr="00A30A23">
        <w:rPr>
          <w:rFonts w:ascii="Times New Roman" w:hAnsi="Times New Roman" w:cs="Times New Roman"/>
          <w:i/>
          <w:iCs/>
          <w:sz w:val="24"/>
          <w:szCs w:val="24"/>
          <w:highlight w:val="yellow"/>
          <w:bdr w:val="none" w:sz="0" w:space="0" w:color="auto" w:frame="1"/>
          <w:shd w:val="clear" w:color="auto" w:fill="FFFFFF"/>
        </w:rPr>
        <w:t>polipi mucosi</w:t>
      </w:r>
      <w:r w:rsidR="00227DFA" w:rsidRPr="00A30A23">
        <w:rPr>
          <w:rFonts w:ascii="Times New Roman" w:hAnsi="Times New Roman" w:cs="Times New Roman"/>
          <w:sz w:val="24"/>
          <w:szCs w:val="24"/>
          <w:highlight w:val="yellow"/>
          <w:shd w:val="clear" w:color="auto" w:fill="FFFFFF"/>
        </w:rPr>
        <w:t>) s</w:t>
      </w:r>
      <w:r w:rsidR="002A2471" w:rsidRPr="00A30A23">
        <w:rPr>
          <w:rFonts w:ascii="Times New Roman" w:hAnsi="Times New Roman" w:cs="Times New Roman"/>
          <w:sz w:val="24"/>
          <w:szCs w:val="24"/>
          <w:highlight w:val="yellow"/>
          <w:shd w:val="clear" w:color="auto" w:fill="FFFFFF"/>
        </w:rPr>
        <w:t>ia maligni e,</w:t>
      </w:r>
      <w:r w:rsidR="00227DFA" w:rsidRPr="00A30A23">
        <w:rPr>
          <w:rFonts w:ascii="Times New Roman" w:hAnsi="Times New Roman" w:cs="Times New Roman"/>
          <w:sz w:val="24"/>
          <w:szCs w:val="24"/>
          <w:highlight w:val="yellow"/>
          <w:shd w:val="clear" w:color="auto" w:fill="FFFFFF"/>
        </w:rPr>
        <w:t xml:space="preserve"> più frequentemente di quanto si pensa, perdite ematiche dai genitali si osservano a causa di introduzione di corpi estranei in </w:t>
      </w:r>
      <w:hyperlink r:id="rId32" w:history="1">
        <w:r w:rsidR="00227DFA" w:rsidRPr="00A30A23">
          <w:rPr>
            <w:rStyle w:val="Collegamentoipertestuale"/>
            <w:rFonts w:ascii="Times New Roman" w:hAnsi="Times New Roman" w:cs="Times New Roman"/>
            <w:color w:val="auto"/>
            <w:sz w:val="24"/>
            <w:szCs w:val="24"/>
            <w:highlight w:val="yellow"/>
            <w:u w:val="none"/>
            <w:bdr w:val="none" w:sz="0" w:space="0" w:color="auto" w:frame="1"/>
            <w:shd w:val="clear" w:color="auto" w:fill="FFFFFF"/>
          </w:rPr>
          <w:t>vagina</w:t>
        </w:r>
      </w:hyperlink>
      <w:r w:rsidR="00227DFA" w:rsidRPr="00A30A23">
        <w:rPr>
          <w:rFonts w:ascii="Times New Roman" w:hAnsi="Times New Roman" w:cs="Times New Roman"/>
          <w:sz w:val="24"/>
          <w:szCs w:val="24"/>
          <w:highlight w:val="yellow"/>
          <w:shd w:val="clear" w:color="auto" w:fill="FFFFFF"/>
        </w:rPr>
        <w:t>.</w:t>
      </w:r>
    </w:p>
    <w:p w14:paraId="0915F22C" w14:textId="77777777" w:rsidR="00812C8C" w:rsidRDefault="00227DFA" w:rsidP="00812C8C">
      <w:pPr>
        <w:pStyle w:val="Nessunaspaziatura"/>
        <w:rPr>
          <w:rFonts w:ascii="Times New Roman" w:hAnsi="Times New Roman" w:cs="Times New Roman"/>
          <w:sz w:val="24"/>
          <w:szCs w:val="24"/>
          <w:shd w:val="clear" w:color="auto" w:fill="FFFFFF"/>
        </w:rPr>
      </w:pPr>
      <w:r w:rsidRPr="00227DFA">
        <w:rPr>
          <w:rFonts w:ascii="Times New Roman" w:hAnsi="Times New Roman" w:cs="Times New Roman"/>
          <w:sz w:val="24"/>
          <w:szCs w:val="24"/>
          <w:shd w:val="clear" w:color="auto" w:fill="FFFFFF"/>
        </w:rPr>
        <w:t xml:space="preserve">A questi fattori determinanti la comparsa delle emorragie uterine, se ne associano altri: </w:t>
      </w:r>
    </w:p>
    <w:p w14:paraId="29F82B6C" w14:textId="77777777" w:rsidR="00812C8C" w:rsidRDefault="00227DFA" w:rsidP="00812C8C">
      <w:pPr>
        <w:pStyle w:val="Nessunaspaziatura"/>
        <w:numPr>
          <w:ilvl w:val="0"/>
          <w:numId w:val="1"/>
        </w:numPr>
        <w:rPr>
          <w:rFonts w:ascii="Times New Roman" w:hAnsi="Times New Roman" w:cs="Times New Roman"/>
          <w:sz w:val="24"/>
          <w:szCs w:val="24"/>
          <w:shd w:val="clear" w:color="auto" w:fill="FFFFFF"/>
        </w:rPr>
      </w:pPr>
      <w:r w:rsidRPr="00227DFA">
        <w:rPr>
          <w:rFonts w:ascii="Times New Roman" w:hAnsi="Times New Roman" w:cs="Times New Roman"/>
          <w:sz w:val="24"/>
          <w:szCs w:val="24"/>
          <w:shd w:val="clear" w:color="auto" w:fill="FFFFFF"/>
        </w:rPr>
        <w:t>disfunzioni di altre ghiandole endocrine (soprattutto </w:t>
      </w:r>
      <w:hyperlink r:id="rId33" w:history="1">
        <w:r w:rsidRPr="00227DFA">
          <w:rPr>
            <w:rStyle w:val="Collegamentoipertestuale"/>
            <w:rFonts w:ascii="Times New Roman" w:hAnsi="Times New Roman" w:cs="Times New Roman"/>
            <w:color w:val="auto"/>
            <w:sz w:val="24"/>
            <w:szCs w:val="24"/>
            <w:u w:val="none"/>
            <w:bdr w:val="none" w:sz="0" w:space="0" w:color="auto" w:frame="1"/>
            <w:shd w:val="clear" w:color="auto" w:fill="FFFFFF"/>
          </w:rPr>
          <w:t>tiroide</w:t>
        </w:r>
      </w:hyperlink>
      <w:r w:rsidRPr="00227DFA">
        <w:rPr>
          <w:rFonts w:ascii="Times New Roman" w:hAnsi="Times New Roman" w:cs="Times New Roman"/>
          <w:sz w:val="24"/>
          <w:szCs w:val="24"/>
          <w:shd w:val="clear" w:color="auto" w:fill="FFFFFF"/>
        </w:rPr>
        <w:t xml:space="preserve"> e ghiandole surrenali), </w:t>
      </w:r>
    </w:p>
    <w:p w14:paraId="30A692DF" w14:textId="77777777" w:rsidR="00812C8C" w:rsidRDefault="00227DFA" w:rsidP="00812C8C">
      <w:pPr>
        <w:pStyle w:val="Nessunaspaziatura"/>
        <w:numPr>
          <w:ilvl w:val="0"/>
          <w:numId w:val="1"/>
        </w:numPr>
        <w:rPr>
          <w:rFonts w:ascii="Times New Roman" w:hAnsi="Times New Roman" w:cs="Times New Roman"/>
          <w:sz w:val="24"/>
          <w:szCs w:val="24"/>
          <w:shd w:val="clear" w:color="auto" w:fill="FFFFFF"/>
        </w:rPr>
      </w:pPr>
      <w:r w:rsidRPr="00227DFA">
        <w:rPr>
          <w:rFonts w:ascii="Times New Roman" w:hAnsi="Times New Roman" w:cs="Times New Roman"/>
          <w:sz w:val="24"/>
          <w:szCs w:val="24"/>
          <w:shd w:val="clear" w:color="auto" w:fill="FFFFFF"/>
        </w:rPr>
        <w:t xml:space="preserve">alterazioni della coagulabilità del sangue, </w:t>
      </w:r>
    </w:p>
    <w:p w14:paraId="015D372D" w14:textId="77777777" w:rsidR="00812C8C" w:rsidRDefault="00227DFA" w:rsidP="00812C8C">
      <w:pPr>
        <w:pStyle w:val="Nessunaspaziatura"/>
        <w:numPr>
          <w:ilvl w:val="0"/>
          <w:numId w:val="1"/>
        </w:numPr>
        <w:rPr>
          <w:rFonts w:ascii="Times New Roman" w:hAnsi="Times New Roman" w:cs="Times New Roman"/>
          <w:sz w:val="24"/>
          <w:szCs w:val="24"/>
          <w:shd w:val="clear" w:color="auto" w:fill="FFFFFF"/>
        </w:rPr>
      </w:pPr>
      <w:r w:rsidRPr="00227DFA">
        <w:rPr>
          <w:rFonts w:ascii="Times New Roman" w:hAnsi="Times New Roman" w:cs="Times New Roman"/>
          <w:sz w:val="24"/>
          <w:szCs w:val="24"/>
          <w:shd w:val="clear" w:color="auto" w:fill="FFFFFF"/>
        </w:rPr>
        <w:lastRenderedPageBreak/>
        <w:t>fragilità dei </w:t>
      </w:r>
      <w:hyperlink r:id="rId34" w:history="1">
        <w:r w:rsidRPr="00227DFA">
          <w:rPr>
            <w:rStyle w:val="Collegamentoipertestuale"/>
            <w:rFonts w:ascii="Times New Roman" w:hAnsi="Times New Roman" w:cs="Times New Roman"/>
            <w:color w:val="auto"/>
            <w:sz w:val="24"/>
            <w:szCs w:val="24"/>
            <w:u w:val="none"/>
            <w:bdr w:val="none" w:sz="0" w:space="0" w:color="auto" w:frame="1"/>
            <w:shd w:val="clear" w:color="auto" w:fill="FFFFFF"/>
          </w:rPr>
          <w:t>capillari</w:t>
        </w:r>
      </w:hyperlink>
      <w:r w:rsidRPr="00227DFA">
        <w:rPr>
          <w:rFonts w:ascii="Times New Roman" w:hAnsi="Times New Roman" w:cs="Times New Roman"/>
          <w:sz w:val="24"/>
          <w:szCs w:val="24"/>
          <w:shd w:val="clear" w:color="auto" w:fill="FFFFFF"/>
        </w:rPr>
        <w:t xml:space="preserve"> sanguigni, </w:t>
      </w:r>
    </w:p>
    <w:p w14:paraId="701A7BBB" w14:textId="77777777" w:rsidR="00812C8C" w:rsidRDefault="00227DFA" w:rsidP="00812C8C">
      <w:pPr>
        <w:pStyle w:val="Nessunaspaziatura"/>
        <w:numPr>
          <w:ilvl w:val="0"/>
          <w:numId w:val="1"/>
        </w:numPr>
        <w:rPr>
          <w:rFonts w:ascii="Times New Roman" w:hAnsi="Times New Roman" w:cs="Times New Roman"/>
          <w:sz w:val="24"/>
          <w:szCs w:val="24"/>
          <w:shd w:val="clear" w:color="auto" w:fill="FFFFFF"/>
        </w:rPr>
      </w:pPr>
      <w:r w:rsidRPr="00227DFA">
        <w:rPr>
          <w:rFonts w:ascii="Times New Roman" w:hAnsi="Times New Roman" w:cs="Times New Roman"/>
          <w:sz w:val="24"/>
          <w:szCs w:val="24"/>
          <w:shd w:val="clear" w:color="auto" w:fill="FFFFFF"/>
        </w:rPr>
        <w:t>malattie generali (malattie cardiache, soprattutto la </w:t>
      </w:r>
      <w:hyperlink r:id="rId35" w:history="1">
        <w:r w:rsidRPr="00227DFA">
          <w:rPr>
            <w:rStyle w:val="Collegamentoipertestuale"/>
            <w:rFonts w:ascii="Times New Roman" w:hAnsi="Times New Roman" w:cs="Times New Roman"/>
            <w:color w:val="auto"/>
            <w:sz w:val="24"/>
            <w:szCs w:val="24"/>
            <w:u w:val="none"/>
            <w:bdr w:val="none" w:sz="0" w:space="0" w:color="auto" w:frame="1"/>
            <w:shd w:val="clear" w:color="auto" w:fill="FFFFFF"/>
          </w:rPr>
          <w:t>stenosi</w:t>
        </w:r>
      </w:hyperlink>
      <w:r w:rsidRPr="00227DFA">
        <w:rPr>
          <w:rFonts w:ascii="Times New Roman" w:hAnsi="Times New Roman" w:cs="Times New Roman"/>
          <w:sz w:val="24"/>
          <w:szCs w:val="24"/>
          <w:shd w:val="clear" w:color="auto" w:fill="FFFFFF"/>
        </w:rPr>
        <w:t> mitralica)</w:t>
      </w:r>
    </w:p>
    <w:p w14:paraId="4309B297" w14:textId="77777777" w:rsidR="00812C8C" w:rsidRDefault="00227DFA" w:rsidP="00812C8C">
      <w:pPr>
        <w:pStyle w:val="Nessunaspaziatura"/>
        <w:numPr>
          <w:ilvl w:val="0"/>
          <w:numId w:val="1"/>
        </w:numPr>
        <w:rPr>
          <w:rFonts w:ascii="Times New Roman" w:hAnsi="Times New Roman" w:cs="Times New Roman"/>
          <w:sz w:val="24"/>
          <w:szCs w:val="24"/>
          <w:shd w:val="clear" w:color="auto" w:fill="FFFFFF"/>
        </w:rPr>
      </w:pPr>
      <w:r w:rsidRPr="00227DFA">
        <w:rPr>
          <w:rFonts w:ascii="Times New Roman" w:hAnsi="Times New Roman" w:cs="Times New Roman"/>
          <w:sz w:val="24"/>
          <w:szCs w:val="24"/>
          <w:shd w:val="clear" w:color="auto" w:fill="FFFFFF"/>
        </w:rPr>
        <w:t>condizioni patologiche locali dell’</w:t>
      </w:r>
      <w:hyperlink r:id="rId36" w:history="1">
        <w:r w:rsidRPr="00227DFA">
          <w:rPr>
            <w:rStyle w:val="Collegamentoipertestuale"/>
            <w:rFonts w:ascii="Times New Roman" w:hAnsi="Times New Roman" w:cs="Times New Roman"/>
            <w:color w:val="auto"/>
            <w:sz w:val="24"/>
            <w:szCs w:val="24"/>
            <w:u w:val="none"/>
            <w:bdr w:val="none" w:sz="0" w:space="0" w:color="auto" w:frame="1"/>
            <w:shd w:val="clear" w:color="auto" w:fill="FFFFFF"/>
          </w:rPr>
          <w:t>apparato genitale</w:t>
        </w:r>
      </w:hyperlink>
      <w:r w:rsidRPr="00227DFA">
        <w:rPr>
          <w:rFonts w:ascii="Times New Roman" w:hAnsi="Times New Roman" w:cs="Times New Roman"/>
          <w:sz w:val="24"/>
          <w:szCs w:val="24"/>
          <w:shd w:val="clear" w:color="auto" w:fill="FFFFFF"/>
        </w:rPr>
        <w:t> (polipi uterini, retroflessione dell’utero, processi infiammatori degli </w:t>
      </w:r>
      <w:hyperlink r:id="rId37" w:history="1">
        <w:r w:rsidRPr="00227DFA">
          <w:rPr>
            <w:rStyle w:val="Collegamentoipertestuale"/>
            <w:rFonts w:ascii="Times New Roman" w:hAnsi="Times New Roman" w:cs="Times New Roman"/>
            <w:color w:val="auto"/>
            <w:sz w:val="24"/>
            <w:szCs w:val="24"/>
            <w:u w:val="none"/>
            <w:bdr w:val="none" w:sz="0" w:space="0" w:color="auto" w:frame="1"/>
            <w:shd w:val="clear" w:color="auto" w:fill="FFFFFF"/>
          </w:rPr>
          <w:t>annessi</w:t>
        </w:r>
      </w:hyperlink>
      <w:r w:rsidRPr="00227DFA">
        <w:rPr>
          <w:rFonts w:ascii="Times New Roman" w:hAnsi="Times New Roman" w:cs="Times New Roman"/>
          <w:sz w:val="24"/>
          <w:szCs w:val="24"/>
          <w:shd w:val="clear" w:color="auto" w:fill="FFFFFF"/>
        </w:rPr>
        <w:t xml:space="preserve"> ecc.) </w:t>
      </w:r>
    </w:p>
    <w:p w14:paraId="66152165" w14:textId="77777777" w:rsidR="00812C8C" w:rsidRDefault="00227DFA" w:rsidP="00812C8C">
      <w:pPr>
        <w:pStyle w:val="Nessunaspaziatura"/>
        <w:numPr>
          <w:ilvl w:val="0"/>
          <w:numId w:val="1"/>
        </w:numPr>
        <w:rPr>
          <w:rFonts w:ascii="Times New Roman" w:hAnsi="Times New Roman" w:cs="Times New Roman"/>
          <w:sz w:val="24"/>
          <w:szCs w:val="24"/>
          <w:shd w:val="clear" w:color="auto" w:fill="FFFFFF"/>
        </w:rPr>
      </w:pPr>
      <w:r w:rsidRPr="00227DFA">
        <w:rPr>
          <w:rFonts w:ascii="Times New Roman" w:hAnsi="Times New Roman" w:cs="Times New Roman"/>
          <w:sz w:val="24"/>
          <w:szCs w:val="24"/>
          <w:shd w:val="clear" w:color="auto" w:fill="FFFFFF"/>
        </w:rPr>
        <w:t>stati di </w:t>
      </w:r>
      <w:hyperlink r:id="rId38" w:history="1">
        <w:r w:rsidRPr="00227DFA">
          <w:rPr>
            <w:rStyle w:val="Collegamentoipertestuale"/>
            <w:rFonts w:ascii="Times New Roman" w:hAnsi="Times New Roman" w:cs="Times New Roman"/>
            <w:color w:val="auto"/>
            <w:sz w:val="24"/>
            <w:szCs w:val="24"/>
            <w:u w:val="none"/>
            <w:bdr w:val="none" w:sz="0" w:space="0" w:color="auto" w:frame="1"/>
            <w:shd w:val="clear" w:color="auto" w:fill="FFFFFF"/>
          </w:rPr>
          <w:t>congestione</w:t>
        </w:r>
      </w:hyperlink>
      <w:r w:rsidRPr="00227DFA">
        <w:rPr>
          <w:rFonts w:ascii="Times New Roman" w:hAnsi="Times New Roman" w:cs="Times New Roman"/>
          <w:sz w:val="24"/>
          <w:szCs w:val="24"/>
          <w:shd w:val="clear" w:color="auto" w:fill="FFFFFF"/>
        </w:rPr>
        <w:t> di tutti gli organi pelvici (dovuti, per esempio, a </w:t>
      </w:r>
      <w:hyperlink r:id="rId39" w:history="1">
        <w:r w:rsidRPr="00227DFA">
          <w:rPr>
            <w:rStyle w:val="Collegamentoipertestuale"/>
            <w:rFonts w:ascii="Times New Roman" w:hAnsi="Times New Roman" w:cs="Times New Roman"/>
            <w:color w:val="auto"/>
            <w:sz w:val="24"/>
            <w:szCs w:val="24"/>
            <w:u w:val="none"/>
            <w:bdr w:val="none" w:sz="0" w:space="0" w:color="auto" w:frame="1"/>
            <w:shd w:val="clear" w:color="auto" w:fill="FFFFFF"/>
          </w:rPr>
          <w:t>stipsi</w:t>
        </w:r>
      </w:hyperlink>
      <w:r w:rsidRPr="00227DFA">
        <w:rPr>
          <w:rFonts w:ascii="Times New Roman" w:hAnsi="Times New Roman" w:cs="Times New Roman"/>
          <w:sz w:val="24"/>
          <w:szCs w:val="24"/>
          <w:shd w:val="clear" w:color="auto" w:fill="FFFFFF"/>
        </w:rPr>
        <w:t>).</w:t>
      </w:r>
    </w:p>
    <w:p w14:paraId="53AF1806" w14:textId="77777777" w:rsidR="00227DFA" w:rsidRDefault="00227DFA" w:rsidP="003F0032">
      <w:pPr>
        <w:pStyle w:val="Nessunaspaziatura"/>
        <w:rPr>
          <w:rFonts w:ascii="Times New Roman" w:hAnsi="Times New Roman" w:cs="Times New Roman"/>
          <w:sz w:val="24"/>
          <w:szCs w:val="24"/>
          <w:shd w:val="clear" w:color="auto" w:fill="FFFFFF"/>
        </w:rPr>
      </w:pPr>
      <w:r w:rsidRPr="00A30A23">
        <w:rPr>
          <w:rFonts w:ascii="Times New Roman" w:hAnsi="Times New Roman" w:cs="Times New Roman"/>
          <w:b/>
          <w:i/>
          <w:iCs/>
          <w:sz w:val="24"/>
          <w:szCs w:val="24"/>
          <w:highlight w:val="yellow"/>
          <w:u w:val="single"/>
          <w:bdr w:val="none" w:sz="0" w:space="0" w:color="auto" w:frame="1"/>
          <w:shd w:val="clear" w:color="auto" w:fill="FFFFFF"/>
        </w:rPr>
        <w:t>Durante tutta la vita feconda</w:t>
      </w:r>
      <w:r w:rsidRPr="00A30A23">
        <w:rPr>
          <w:rFonts w:ascii="Times New Roman" w:hAnsi="Times New Roman" w:cs="Times New Roman"/>
          <w:sz w:val="24"/>
          <w:szCs w:val="24"/>
          <w:highlight w:val="yellow"/>
          <w:shd w:val="clear" w:color="auto" w:fill="FFFFFF"/>
        </w:rPr>
        <w:t xml:space="preserve"> della donna, la principale causa di emorragie di origine uterina è rappresentata da </w:t>
      </w:r>
      <w:r w:rsidRPr="00A30A23">
        <w:rPr>
          <w:rFonts w:ascii="Times New Roman" w:hAnsi="Times New Roman" w:cs="Times New Roman"/>
          <w:i/>
          <w:sz w:val="24"/>
          <w:szCs w:val="24"/>
          <w:highlight w:val="yellow"/>
          <w:shd w:val="clear" w:color="auto" w:fill="FFFFFF"/>
        </w:rPr>
        <w:t>condizioni patologiche legate alla gravidanza</w:t>
      </w:r>
      <w:r w:rsidRPr="00A30A23">
        <w:rPr>
          <w:rFonts w:ascii="Times New Roman" w:hAnsi="Times New Roman" w:cs="Times New Roman"/>
          <w:sz w:val="24"/>
          <w:szCs w:val="24"/>
          <w:highlight w:val="yellow"/>
          <w:shd w:val="clear" w:color="auto" w:fill="FFFFFF"/>
        </w:rPr>
        <w:t xml:space="preserve"> (aborto, gravidanza </w:t>
      </w:r>
      <w:proofErr w:type="spellStart"/>
      <w:r w:rsidRPr="00A30A23">
        <w:rPr>
          <w:rFonts w:ascii="Times New Roman" w:hAnsi="Times New Roman" w:cs="Times New Roman"/>
          <w:sz w:val="24"/>
          <w:szCs w:val="24"/>
          <w:highlight w:val="yellow"/>
          <w:shd w:val="clear" w:color="auto" w:fill="FFFFFF"/>
        </w:rPr>
        <w:t>extrauterína</w:t>
      </w:r>
      <w:proofErr w:type="spellEnd"/>
      <w:r w:rsidRPr="00A30A23">
        <w:rPr>
          <w:rFonts w:ascii="Times New Roman" w:hAnsi="Times New Roman" w:cs="Times New Roman"/>
          <w:sz w:val="24"/>
          <w:szCs w:val="24"/>
          <w:highlight w:val="yellow"/>
          <w:shd w:val="clear" w:color="auto" w:fill="FFFFFF"/>
        </w:rPr>
        <w:t>, </w:t>
      </w:r>
      <w:hyperlink r:id="rId40" w:history="1">
        <w:r w:rsidRPr="00A30A23">
          <w:rPr>
            <w:rStyle w:val="Collegamentoipertestuale"/>
            <w:rFonts w:ascii="Times New Roman" w:hAnsi="Times New Roman" w:cs="Times New Roman"/>
            <w:color w:val="auto"/>
            <w:sz w:val="24"/>
            <w:szCs w:val="24"/>
            <w:highlight w:val="yellow"/>
            <w:u w:val="none"/>
            <w:bdr w:val="none" w:sz="0" w:space="0" w:color="auto" w:frame="1"/>
            <w:shd w:val="clear" w:color="auto" w:fill="FFFFFF"/>
          </w:rPr>
          <w:t>mola vescicolare</w:t>
        </w:r>
      </w:hyperlink>
      <w:r w:rsidRPr="00A30A23">
        <w:rPr>
          <w:rFonts w:ascii="Times New Roman" w:hAnsi="Times New Roman" w:cs="Times New Roman"/>
          <w:sz w:val="24"/>
          <w:szCs w:val="24"/>
          <w:highlight w:val="yellow"/>
          <w:shd w:val="clear" w:color="auto" w:fill="FFFFFF"/>
        </w:rPr>
        <w:t> ecc.).</w:t>
      </w:r>
    </w:p>
    <w:p w14:paraId="7F399370" w14:textId="77777777" w:rsidR="00812C8C" w:rsidRDefault="00812C8C" w:rsidP="00812C8C">
      <w:pPr>
        <w:pStyle w:val="Nessunaspaziatura"/>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Cause organiche: i</w:t>
      </w:r>
      <w:r w:rsidRPr="00812C8C">
        <w:rPr>
          <w:rFonts w:ascii="Times New Roman" w:hAnsi="Times New Roman" w:cs="Times New Roman"/>
          <w:sz w:val="24"/>
          <w:szCs w:val="24"/>
          <w:shd w:val="clear" w:color="auto" w:fill="FFFFFF"/>
        </w:rPr>
        <w:t>n ordine di frequenza, fibro</w:t>
      </w:r>
      <w:r>
        <w:rPr>
          <w:rFonts w:ascii="Times New Roman" w:hAnsi="Times New Roman" w:cs="Times New Roman"/>
          <w:sz w:val="24"/>
          <w:szCs w:val="24"/>
          <w:shd w:val="clear" w:color="auto" w:fill="FFFFFF"/>
        </w:rPr>
        <w:t xml:space="preserve">mi (soprattutto sottomucosi), </w:t>
      </w:r>
      <w:r w:rsidRPr="00812C8C">
        <w:rPr>
          <w:rFonts w:ascii="Times New Roman" w:hAnsi="Times New Roman" w:cs="Times New Roman"/>
          <w:sz w:val="24"/>
          <w:szCs w:val="24"/>
          <w:shd w:val="clear" w:color="auto" w:fill="FFFFFF"/>
        </w:rPr>
        <w:t xml:space="preserve">polipi </w:t>
      </w:r>
      <w:proofErr w:type="gramStart"/>
      <w:r w:rsidRPr="00812C8C">
        <w:rPr>
          <w:rFonts w:ascii="Times New Roman" w:hAnsi="Times New Roman" w:cs="Times New Roman"/>
          <w:sz w:val="24"/>
          <w:szCs w:val="24"/>
          <w:shd w:val="clear" w:color="auto" w:fill="FFFFFF"/>
        </w:rPr>
        <w:t>cervicali,</w:t>
      </w:r>
      <w:r>
        <w:rPr>
          <w:rFonts w:ascii="Times New Roman" w:hAnsi="Times New Roman" w:cs="Times New Roman"/>
          <w:sz w:val="24"/>
          <w:szCs w:val="24"/>
          <w:shd w:val="clear" w:color="auto" w:fill="FFFFFF"/>
        </w:rPr>
        <w:t xml:space="preserve"> </w:t>
      </w:r>
      <w:r w:rsidRPr="00812C8C">
        <w:rPr>
          <w:rFonts w:ascii="Times New Roman" w:hAnsi="Times New Roman" w:cs="Times New Roman"/>
          <w:sz w:val="24"/>
          <w:szCs w:val="24"/>
          <w:shd w:val="clear" w:color="auto" w:fill="FFFFFF"/>
        </w:rPr>
        <w:t xml:space="preserve"> processi</w:t>
      </w:r>
      <w:proofErr w:type="gramEnd"/>
      <w:r w:rsidRPr="00812C8C">
        <w:rPr>
          <w:rFonts w:ascii="Times New Roman" w:hAnsi="Times New Roman" w:cs="Times New Roman"/>
          <w:sz w:val="24"/>
          <w:szCs w:val="24"/>
          <w:shd w:val="clear" w:color="auto" w:fill="FFFFFF"/>
        </w:rPr>
        <w:t xml:space="preserve"> infiammatori a caric</w:t>
      </w:r>
      <w:r w:rsidR="004E748C">
        <w:rPr>
          <w:rFonts w:ascii="Times New Roman" w:hAnsi="Times New Roman" w:cs="Times New Roman"/>
          <w:sz w:val="24"/>
          <w:szCs w:val="24"/>
          <w:shd w:val="clear" w:color="auto" w:fill="FFFFFF"/>
        </w:rPr>
        <w:t xml:space="preserve">o degli annessi e dell’utero, </w:t>
      </w:r>
      <w:r w:rsidRPr="00812C8C">
        <w:rPr>
          <w:rFonts w:ascii="Times New Roman" w:hAnsi="Times New Roman" w:cs="Times New Roman"/>
          <w:sz w:val="24"/>
          <w:szCs w:val="24"/>
          <w:shd w:val="clear" w:color="auto" w:fill="FFFFFF"/>
        </w:rPr>
        <w:t>tumori maligni del </w:t>
      </w:r>
      <w:hyperlink r:id="rId41" w:history="1">
        <w:r w:rsidRPr="00812C8C">
          <w:rPr>
            <w:rStyle w:val="Collegamentoipertestuale"/>
            <w:rFonts w:ascii="Times New Roman" w:hAnsi="Times New Roman" w:cs="Times New Roman"/>
            <w:color w:val="auto"/>
            <w:sz w:val="24"/>
            <w:szCs w:val="24"/>
            <w:u w:val="none"/>
            <w:bdr w:val="none" w:sz="0" w:space="0" w:color="auto" w:frame="1"/>
            <w:shd w:val="clear" w:color="auto" w:fill="FFFFFF"/>
          </w:rPr>
          <w:t>collo</w:t>
        </w:r>
      </w:hyperlink>
      <w:r w:rsidRPr="00812C8C">
        <w:rPr>
          <w:rFonts w:ascii="Times New Roman" w:hAnsi="Times New Roman" w:cs="Times New Roman"/>
          <w:sz w:val="24"/>
          <w:szCs w:val="24"/>
          <w:shd w:val="clear" w:color="auto" w:fill="FFFFFF"/>
        </w:rPr>
        <w:t> e più raramente quelli del corpo dell’utero</w:t>
      </w:r>
    </w:p>
    <w:p w14:paraId="5EDA3A27" w14:textId="77777777" w:rsidR="004E748C" w:rsidRDefault="004E748C" w:rsidP="00812C8C">
      <w:pPr>
        <w:pStyle w:val="Nessunaspaziatura"/>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w:t>
      </w:r>
      <w:r w:rsidRPr="00812C8C">
        <w:rPr>
          <w:rFonts w:ascii="Times New Roman" w:hAnsi="Times New Roman" w:cs="Times New Roman"/>
          <w:sz w:val="24"/>
          <w:szCs w:val="24"/>
          <w:shd w:val="clear" w:color="auto" w:fill="FFFFFF"/>
        </w:rPr>
        <w:t>ause funzionali</w:t>
      </w:r>
      <w:r>
        <w:rPr>
          <w:rFonts w:ascii="Times New Roman" w:hAnsi="Times New Roman" w:cs="Times New Roman"/>
          <w:sz w:val="24"/>
          <w:szCs w:val="24"/>
          <w:shd w:val="clear" w:color="auto" w:fill="FFFFFF"/>
        </w:rPr>
        <w:t xml:space="preserve">, connesse a un’alterazione </w:t>
      </w:r>
      <w:r w:rsidRPr="00812C8C">
        <w:rPr>
          <w:rFonts w:ascii="Times New Roman" w:hAnsi="Times New Roman" w:cs="Times New Roman"/>
          <w:sz w:val="24"/>
          <w:szCs w:val="24"/>
          <w:shd w:val="clear" w:color="auto" w:fill="FFFFFF"/>
        </w:rPr>
        <w:t xml:space="preserve">dei rapporti ormonali tra ipofisi </w:t>
      </w:r>
      <w:r>
        <w:rPr>
          <w:rFonts w:ascii="Times New Roman" w:hAnsi="Times New Roman" w:cs="Times New Roman"/>
          <w:sz w:val="24"/>
          <w:szCs w:val="24"/>
          <w:shd w:val="clear" w:color="auto" w:fill="FFFFFF"/>
        </w:rPr>
        <w:t xml:space="preserve">e ovaio; </w:t>
      </w:r>
      <w:r w:rsidRPr="00812C8C">
        <w:rPr>
          <w:rFonts w:ascii="Times New Roman" w:hAnsi="Times New Roman" w:cs="Times New Roman"/>
          <w:sz w:val="24"/>
          <w:szCs w:val="24"/>
          <w:shd w:val="clear" w:color="auto" w:fill="FFFFFF"/>
        </w:rPr>
        <w:t>il meccanismo di maturazione dei follicoli si altera: più follicoli crescono simultaneamente, senza giungere alla rottura</w:t>
      </w:r>
      <w:r>
        <w:rPr>
          <w:rFonts w:ascii="Times New Roman" w:hAnsi="Times New Roman" w:cs="Times New Roman"/>
          <w:sz w:val="24"/>
          <w:szCs w:val="24"/>
          <w:shd w:val="clear" w:color="auto" w:fill="FFFFFF"/>
        </w:rPr>
        <w:t>,</w:t>
      </w:r>
      <w:r w:rsidRPr="00812C8C">
        <w:rPr>
          <w:rFonts w:ascii="Times New Roman" w:hAnsi="Times New Roman" w:cs="Times New Roman"/>
          <w:sz w:val="24"/>
          <w:szCs w:val="24"/>
          <w:shd w:val="clear" w:color="auto" w:fill="FFFFFF"/>
        </w:rPr>
        <w:t xml:space="preserve"> non si forma alcun </w:t>
      </w:r>
      <w:hyperlink r:id="rId42" w:history="1">
        <w:r w:rsidRPr="00812C8C">
          <w:rPr>
            <w:rStyle w:val="Collegamentoipertestuale"/>
            <w:rFonts w:ascii="Times New Roman" w:hAnsi="Times New Roman" w:cs="Times New Roman"/>
            <w:color w:val="auto"/>
            <w:sz w:val="24"/>
            <w:szCs w:val="24"/>
            <w:u w:val="none"/>
            <w:bdr w:val="none" w:sz="0" w:space="0" w:color="auto" w:frame="1"/>
            <w:shd w:val="clear" w:color="auto" w:fill="FFFFFF"/>
          </w:rPr>
          <w:t>corpo luteo</w:t>
        </w:r>
      </w:hyperlink>
      <w:r>
        <w:rPr>
          <w:rFonts w:ascii="Times New Roman" w:hAnsi="Times New Roman" w:cs="Times New Roman"/>
          <w:sz w:val="24"/>
          <w:szCs w:val="24"/>
        </w:rPr>
        <w:t xml:space="preserve"> e,</w:t>
      </w:r>
      <w:r w:rsidRPr="00812C8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l</w:t>
      </w:r>
      <w:r w:rsidRPr="00812C8C">
        <w:rPr>
          <w:rFonts w:ascii="Times New Roman" w:hAnsi="Times New Roman" w:cs="Times New Roman"/>
          <w:sz w:val="24"/>
          <w:szCs w:val="24"/>
          <w:shd w:val="clear" w:color="auto" w:fill="FFFFFF"/>
        </w:rPr>
        <w:t xml:space="preserve">’elevata quantità di estrogeni, </w:t>
      </w:r>
      <w:r>
        <w:rPr>
          <w:rFonts w:ascii="Times New Roman" w:hAnsi="Times New Roman" w:cs="Times New Roman"/>
          <w:sz w:val="24"/>
          <w:szCs w:val="24"/>
          <w:shd w:val="clear" w:color="auto" w:fill="FFFFFF"/>
        </w:rPr>
        <w:t xml:space="preserve">fa </w:t>
      </w:r>
      <w:proofErr w:type="spellStart"/>
      <w:r>
        <w:rPr>
          <w:rFonts w:ascii="Times New Roman" w:hAnsi="Times New Roman" w:cs="Times New Roman"/>
          <w:sz w:val="24"/>
          <w:szCs w:val="24"/>
          <w:shd w:val="clear" w:color="auto" w:fill="FFFFFF"/>
        </w:rPr>
        <w:t>si</w:t>
      </w:r>
      <w:proofErr w:type="spellEnd"/>
      <w:r>
        <w:rPr>
          <w:rFonts w:ascii="Times New Roman" w:hAnsi="Times New Roman" w:cs="Times New Roman"/>
          <w:sz w:val="24"/>
          <w:szCs w:val="24"/>
          <w:shd w:val="clear" w:color="auto" w:fill="FFFFFF"/>
        </w:rPr>
        <w:t xml:space="preserve"> che</w:t>
      </w:r>
      <w:r w:rsidRPr="00812C8C">
        <w:rPr>
          <w:rFonts w:ascii="Times New Roman" w:hAnsi="Times New Roman" w:cs="Times New Roman"/>
          <w:sz w:val="24"/>
          <w:szCs w:val="24"/>
          <w:shd w:val="clear" w:color="auto" w:fill="FFFFFF"/>
        </w:rPr>
        <w:t xml:space="preserve"> l’endometrio riman</w:t>
      </w:r>
      <w:r>
        <w:rPr>
          <w:rFonts w:ascii="Times New Roman" w:hAnsi="Times New Roman" w:cs="Times New Roman"/>
          <w:sz w:val="24"/>
          <w:szCs w:val="24"/>
          <w:shd w:val="clear" w:color="auto" w:fill="FFFFFF"/>
        </w:rPr>
        <w:t>ga</w:t>
      </w:r>
      <w:r w:rsidRPr="00812C8C">
        <w:rPr>
          <w:rFonts w:ascii="Times New Roman" w:hAnsi="Times New Roman" w:cs="Times New Roman"/>
          <w:sz w:val="24"/>
          <w:szCs w:val="24"/>
          <w:shd w:val="clear" w:color="auto" w:fill="FFFFFF"/>
        </w:rPr>
        <w:t xml:space="preserve"> in costante fase proliferativa</w:t>
      </w:r>
      <w:r>
        <w:rPr>
          <w:rFonts w:ascii="Times New Roman" w:hAnsi="Times New Roman" w:cs="Times New Roman"/>
          <w:sz w:val="24"/>
          <w:szCs w:val="24"/>
          <w:shd w:val="clear" w:color="auto" w:fill="FFFFFF"/>
        </w:rPr>
        <w:t>. Quando in alcuni</w:t>
      </w:r>
      <w:r w:rsidRPr="00812C8C">
        <w:rPr>
          <w:rFonts w:ascii="Times New Roman" w:hAnsi="Times New Roman" w:cs="Times New Roman"/>
          <w:sz w:val="24"/>
          <w:szCs w:val="24"/>
          <w:shd w:val="clear" w:color="auto" w:fill="FFFFFF"/>
        </w:rPr>
        <w:t xml:space="preserve"> punti,</w:t>
      </w:r>
      <w:r>
        <w:rPr>
          <w:rFonts w:ascii="Times New Roman" w:hAnsi="Times New Roman" w:cs="Times New Roman"/>
          <w:sz w:val="24"/>
          <w:szCs w:val="24"/>
          <w:shd w:val="clear" w:color="auto" w:fill="FFFFFF"/>
        </w:rPr>
        <w:t xml:space="preserve"> </w:t>
      </w:r>
      <w:r w:rsidRPr="00812C8C">
        <w:rPr>
          <w:rFonts w:ascii="Times New Roman" w:hAnsi="Times New Roman" w:cs="Times New Roman"/>
          <w:sz w:val="24"/>
          <w:szCs w:val="24"/>
          <w:shd w:val="clear" w:color="auto" w:fill="FFFFFF"/>
        </w:rPr>
        <w:t>l’endometrio va in </w:t>
      </w:r>
      <w:hyperlink r:id="rId43" w:history="1">
        <w:r w:rsidRPr="00812C8C">
          <w:rPr>
            <w:rStyle w:val="Collegamentoipertestuale"/>
            <w:rFonts w:ascii="Times New Roman" w:hAnsi="Times New Roman" w:cs="Times New Roman"/>
            <w:color w:val="auto"/>
            <w:sz w:val="24"/>
            <w:szCs w:val="24"/>
            <w:u w:val="none"/>
            <w:bdr w:val="none" w:sz="0" w:space="0" w:color="auto" w:frame="1"/>
            <w:shd w:val="clear" w:color="auto" w:fill="FFFFFF"/>
          </w:rPr>
          <w:t>necrosi</w:t>
        </w:r>
      </w:hyperlink>
      <w:r w:rsidRPr="00812C8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si ha</w:t>
      </w:r>
      <w:r w:rsidRPr="00812C8C">
        <w:rPr>
          <w:rFonts w:ascii="Times New Roman" w:hAnsi="Times New Roman" w:cs="Times New Roman"/>
          <w:sz w:val="24"/>
          <w:szCs w:val="24"/>
          <w:shd w:val="clear" w:color="auto" w:fill="FFFFFF"/>
        </w:rPr>
        <w:t xml:space="preserve"> l’emorragia</w:t>
      </w:r>
      <w:r>
        <w:rPr>
          <w:rFonts w:ascii="Times New Roman" w:hAnsi="Times New Roman" w:cs="Times New Roman"/>
          <w:sz w:val="24"/>
          <w:szCs w:val="24"/>
          <w:shd w:val="clear" w:color="auto" w:fill="FFFFFF"/>
        </w:rPr>
        <w:t>.</w:t>
      </w:r>
    </w:p>
    <w:p w14:paraId="74F5DDC8" w14:textId="77777777" w:rsidR="004E748C" w:rsidRPr="004E748C" w:rsidRDefault="004E748C" w:rsidP="00812C8C">
      <w:pPr>
        <w:pStyle w:val="Nessunaspaziatura"/>
        <w:numPr>
          <w:ilvl w:val="0"/>
          <w:numId w:val="1"/>
        </w:numPr>
        <w:shd w:val="clear" w:color="auto" w:fill="FFFFFF"/>
        <w:textAlignment w:val="baseline"/>
      </w:pPr>
      <w:r w:rsidRPr="004E748C">
        <w:rPr>
          <w:rFonts w:ascii="Times New Roman" w:hAnsi="Times New Roman" w:cs="Times New Roman"/>
          <w:sz w:val="24"/>
          <w:szCs w:val="24"/>
          <w:shd w:val="clear" w:color="auto" w:fill="FFFFFF"/>
        </w:rPr>
        <w:t>Patologie sistemiche: coagulopatie, alcune intossicazioni (da fosforo, piombo, arsenico</w:t>
      </w:r>
    </w:p>
    <w:p w14:paraId="174A25EA" w14:textId="77777777" w:rsidR="00E11ED5" w:rsidRDefault="00812C8C" w:rsidP="004E748C">
      <w:pPr>
        <w:pStyle w:val="Nessunaspaziatura"/>
        <w:shd w:val="clear" w:color="auto" w:fill="FFFFFF"/>
        <w:textAlignment w:val="baseline"/>
        <w:rPr>
          <w:rFonts w:ascii="Times New Roman" w:hAnsi="Times New Roman" w:cs="Times New Roman"/>
          <w:sz w:val="24"/>
          <w:szCs w:val="24"/>
        </w:rPr>
      </w:pPr>
      <w:r w:rsidRPr="00A30A23">
        <w:rPr>
          <w:rFonts w:ascii="Times New Roman" w:hAnsi="Times New Roman" w:cs="Times New Roman"/>
          <w:sz w:val="24"/>
          <w:szCs w:val="24"/>
          <w:highlight w:val="yellow"/>
        </w:rPr>
        <w:t xml:space="preserve">Nella </w:t>
      </w:r>
      <w:r w:rsidRPr="00A30A23">
        <w:rPr>
          <w:rFonts w:ascii="Times New Roman" w:hAnsi="Times New Roman" w:cs="Times New Roman"/>
          <w:b/>
          <w:i/>
          <w:sz w:val="24"/>
          <w:szCs w:val="24"/>
          <w:highlight w:val="yellow"/>
          <w:u w:val="single"/>
        </w:rPr>
        <w:t>fase che precede la menopausa</w:t>
      </w:r>
      <w:r w:rsidRPr="00A30A23">
        <w:rPr>
          <w:rFonts w:ascii="Times New Roman" w:hAnsi="Times New Roman" w:cs="Times New Roman"/>
          <w:sz w:val="24"/>
          <w:szCs w:val="24"/>
          <w:highlight w:val="yellow"/>
        </w:rPr>
        <w:t xml:space="preserve"> (</w:t>
      </w:r>
      <w:hyperlink r:id="rId44" w:history="1">
        <w:r w:rsidRPr="00A30A23">
          <w:rPr>
            <w:rStyle w:val="Collegamentoipertestuale"/>
            <w:rFonts w:ascii="Times New Roman" w:hAnsi="Times New Roman" w:cs="Times New Roman"/>
            <w:i/>
            <w:iCs/>
            <w:color w:val="auto"/>
            <w:sz w:val="24"/>
            <w:szCs w:val="24"/>
            <w:highlight w:val="yellow"/>
            <w:u w:val="none"/>
            <w:bdr w:val="none" w:sz="0" w:space="0" w:color="auto" w:frame="1"/>
          </w:rPr>
          <w:t>climaterio</w:t>
        </w:r>
      </w:hyperlink>
      <w:r w:rsidRPr="00A30A23">
        <w:rPr>
          <w:rFonts w:ascii="Times New Roman" w:hAnsi="Times New Roman" w:cs="Times New Roman"/>
          <w:sz w:val="24"/>
          <w:szCs w:val="24"/>
          <w:highlight w:val="yellow"/>
        </w:rPr>
        <w:t>) possono verificarsi perdite di sangue irregolari e di notevole entità, senza che sia riscontrabile alcuna alterazione specifica: esse sono legate unicamente alle irregolarità funzionali del sistema ormonale ipofisario e ovarico che precedono il definitivo arresto del l’ovulazione. Una volta superata la fase critica di passaggio e stabilitosi il nuovo equilibrio caratteristico del periodo successivo alla menopausa, tali disturbi funzionali scompaiono.</w:t>
      </w:r>
      <w:r w:rsidRPr="00812C8C">
        <w:rPr>
          <w:rFonts w:ascii="Times New Roman" w:hAnsi="Times New Roman" w:cs="Times New Roman"/>
          <w:sz w:val="24"/>
          <w:szCs w:val="24"/>
        </w:rPr>
        <w:t xml:space="preserve"> </w:t>
      </w:r>
    </w:p>
    <w:p w14:paraId="129D36FC" w14:textId="77777777" w:rsidR="00812C8C" w:rsidRPr="00A30A23" w:rsidRDefault="00E11ED5" w:rsidP="004E748C">
      <w:pPr>
        <w:pStyle w:val="Nessunaspaziatura"/>
        <w:shd w:val="clear" w:color="auto" w:fill="FFFFFF"/>
        <w:textAlignment w:val="baseline"/>
        <w:rPr>
          <w:highlight w:val="yellow"/>
        </w:rPr>
      </w:pPr>
      <w:r w:rsidRPr="00A30A23">
        <w:rPr>
          <w:rFonts w:ascii="Times New Roman" w:hAnsi="Times New Roman" w:cs="Times New Roman"/>
          <w:sz w:val="24"/>
          <w:szCs w:val="24"/>
          <w:highlight w:val="yellow"/>
        </w:rPr>
        <w:t>N</w:t>
      </w:r>
      <w:r w:rsidR="00812C8C" w:rsidRPr="00A30A23">
        <w:rPr>
          <w:rFonts w:ascii="Times New Roman" w:hAnsi="Times New Roman" w:cs="Times New Roman"/>
          <w:sz w:val="24"/>
          <w:szCs w:val="24"/>
          <w:highlight w:val="yellow"/>
        </w:rPr>
        <w:t xml:space="preserve">ella </w:t>
      </w:r>
      <w:r w:rsidR="00812C8C" w:rsidRPr="00A30A23">
        <w:rPr>
          <w:rFonts w:ascii="Times New Roman" w:hAnsi="Times New Roman" w:cs="Times New Roman"/>
          <w:b/>
          <w:i/>
          <w:sz w:val="24"/>
          <w:szCs w:val="24"/>
          <w:highlight w:val="yellow"/>
          <w:u w:val="single"/>
        </w:rPr>
        <w:t>menopausa</w:t>
      </w:r>
      <w:r w:rsidR="00812C8C" w:rsidRPr="00A30A23">
        <w:rPr>
          <w:rFonts w:ascii="Times New Roman" w:hAnsi="Times New Roman" w:cs="Times New Roman"/>
          <w:sz w:val="24"/>
          <w:szCs w:val="24"/>
          <w:highlight w:val="yellow"/>
        </w:rPr>
        <w:t xml:space="preserve"> possono essere il segno di alterazioni patologiche anche gravi.</w:t>
      </w:r>
    </w:p>
    <w:p w14:paraId="34532522" w14:textId="77777777" w:rsidR="00E11ED5" w:rsidRPr="00E11ED5" w:rsidRDefault="00812C8C" w:rsidP="004E748C">
      <w:pPr>
        <w:pStyle w:val="Paragrafoelenco"/>
        <w:numPr>
          <w:ilvl w:val="0"/>
          <w:numId w:val="1"/>
        </w:numPr>
        <w:rPr>
          <w:rFonts w:ascii="Times New Roman" w:hAnsi="Times New Roman" w:cs="Times New Roman"/>
          <w:sz w:val="24"/>
          <w:szCs w:val="24"/>
        </w:rPr>
      </w:pPr>
      <w:r w:rsidRPr="00A30A23">
        <w:rPr>
          <w:rFonts w:ascii="Times New Roman" w:hAnsi="Times New Roman" w:cs="Times New Roman"/>
          <w:sz w:val="24"/>
          <w:szCs w:val="24"/>
          <w:highlight w:val="yellow"/>
          <w:shd w:val="clear" w:color="auto" w:fill="FFFFFF"/>
        </w:rPr>
        <w:t>cause organiche locali</w:t>
      </w:r>
      <w:r w:rsidR="004E748C" w:rsidRPr="00A30A23">
        <w:rPr>
          <w:rFonts w:ascii="Times New Roman" w:hAnsi="Times New Roman" w:cs="Times New Roman"/>
          <w:sz w:val="24"/>
          <w:szCs w:val="24"/>
          <w:highlight w:val="yellow"/>
          <w:shd w:val="clear" w:color="auto" w:fill="FFFFFF"/>
        </w:rPr>
        <w:t>:</w:t>
      </w:r>
      <w:r w:rsidRPr="00A30A23">
        <w:rPr>
          <w:rFonts w:ascii="Times New Roman" w:hAnsi="Times New Roman" w:cs="Times New Roman"/>
          <w:sz w:val="24"/>
          <w:szCs w:val="24"/>
          <w:highlight w:val="yellow"/>
          <w:shd w:val="clear" w:color="auto" w:fill="FFFFFF"/>
        </w:rPr>
        <w:t> </w:t>
      </w:r>
      <w:hyperlink r:id="rId45" w:history="1">
        <w:r w:rsidRPr="00A30A23">
          <w:rPr>
            <w:rStyle w:val="Collegamentoipertestuale"/>
            <w:rFonts w:ascii="Times New Roman" w:hAnsi="Times New Roman" w:cs="Times New Roman"/>
            <w:color w:val="auto"/>
            <w:sz w:val="24"/>
            <w:szCs w:val="24"/>
            <w:highlight w:val="yellow"/>
            <w:u w:val="none"/>
            <w:bdr w:val="none" w:sz="0" w:space="0" w:color="auto" w:frame="1"/>
            <w:shd w:val="clear" w:color="auto" w:fill="FFFFFF"/>
          </w:rPr>
          <w:t>carcinoma</w:t>
        </w:r>
      </w:hyperlink>
      <w:r w:rsidRPr="00A30A23">
        <w:rPr>
          <w:rFonts w:ascii="Times New Roman" w:hAnsi="Times New Roman" w:cs="Times New Roman"/>
          <w:sz w:val="24"/>
          <w:szCs w:val="24"/>
          <w:highlight w:val="yellow"/>
          <w:shd w:val="clear" w:color="auto" w:fill="FFFFFF"/>
        </w:rPr>
        <w:t> del corpo dell’utero, carcinoma del collo</w:t>
      </w:r>
      <w:r w:rsidR="00E11ED5">
        <w:rPr>
          <w:rFonts w:ascii="Times New Roman" w:hAnsi="Times New Roman" w:cs="Times New Roman"/>
          <w:sz w:val="24"/>
          <w:szCs w:val="24"/>
          <w:shd w:val="clear" w:color="auto" w:fill="FFFFFF"/>
        </w:rPr>
        <w:t>.</w:t>
      </w:r>
    </w:p>
    <w:p w14:paraId="74C45D0B" w14:textId="77777777" w:rsidR="00E11ED5" w:rsidRDefault="00E11ED5" w:rsidP="00E11ED5">
      <w:pPr>
        <w:pStyle w:val="Paragrafoelenc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w:t>
      </w:r>
      <w:r w:rsidR="00812C8C" w:rsidRPr="004E748C">
        <w:rPr>
          <w:rFonts w:ascii="Times New Roman" w:hAnsi="Times New Roman" w:cs="Times New Roman"/>
          <w:sz w:val="24"/>
          <w:szCs w:val="24"/>
          <w:shd w:val="clear" w:color="auto" w:fill="FFFFFF"/>
        </w:rPr>
        <w:t>el caso del carcinoma del corpo dell’utero, le perdite di sangue compaiono precocemente nell’evoluzione del </w:t>
      </w:r>
      <w:hyperlink r:id="rId46" w:history="1">
        <w:r w:rsidR="00812C8C" w:rsidRPr="004E748C">
          <w:rPr>
            <w:rStyle w:val="Collegamentoipertestuale"/>
            <w:rFonts w:ascii="Times New Roman" w:hAnsi="Times New Roman" w:cs="Times New Roman"/>
            <w:color w:val="auto"/>
            <w:sz w:val="24"/>
            <w:szCs w:val="24"/>
            <w:u w:val="none"/>
            <w:bdr w:val="none" w:sz="0" w:space="0" w:color="auto" w:frame="1"/>
            <w:shd w:val="clear" w:color="auto" w:fill="FFFFFF"/>
          </w:rPr>
          <w:t>tumore</w:t>
        </w:r>
      </w:hyperlink>
      <w:r w:rsidR="00812C8C" w:rsidRPr="004E748C">
        <w:rPr>
          <w:rFonts w:ascii="Times New Roman" w:hAnsi="Times New Roman" w:cs="Times New Roman"/>
          <w:sz w:val="24"/>
          <w:szCs w:val="24"/>
          <w:shd w:val="clear" w:color="auto" w:fill="FFFFFF"/>
        </w:rPr>
        <w:t>, esse costituiscono per il medico un prezioso </w:t>
      </w:r>
      <w:hyperlink r:id="rId47" w:history="1">
        <w:r w:rsidR="00812C8C" w:rsidRPr="004E748C">
          <w:rPr>
            <w:rStyle w:val="Collegamentoipertestuale"/>
            <w:rFonts w:ascii="Times New Roman" w:hAnsi="Times New Roman" w:cs="Times New Roman"/>
            <w:color w:val="auto"/>
            <w:sz w:val="24"/>
            <w:szCs w:val="24"/>
            <w:u w:val="none"/>
            <w:bdr w:val="none" w:sz="0" w:space="0" w:color="auto" w:frame="1"/>
            <w:shd w:val="clear" w:color="auto" w:fill="FFFFFF"/>
          </w:rPr>
          <w:t>sintomo</w:t>
        </w:r>
      </w:hyperlink>
      <w:r w:rsidR="00812C8C" w:rsidRPr="004E748C">
        <w:rPr>
          <w:rFonts w:ascii="Times New Roman" w:hAnsi="Times New Roman" w:cs="Times New Roman"/>
          <w:sz w:val="24"/>
          <w:szCs w:val="24"/>
          <w:shd w:val="clear" w:color="auto" w:fill="FFFFFF"/>
        </w:rPr>
        <w:t> che permette di sospettare tempestivament</w:t>
      </w:r>
      <w:r>
        <w:rPr>
          <w:rFonts w:ascii="Times New Roman" w:hAnsi="Times New Roman" w:cs="Times New Roman"/>
          <w:sz w:val="24"/>
          <w:szCs w:val="24"/>
          <w:shd w:val="clear" w:color="auto" w:fill="FFFFFF"/>
        </w:rPr>
        <w:t>e la presenza di questo tumore.</w:t>
      </w:r>
    </w:p>
    <w:p w14:paraId="2C326B14" w14:textId="77777777" w:rsidR="00E11ED5" w:rsidRPr="00A30A23" w:rsidRDefault="00812C8C" w:rsidP="00E11ED5">
      <w:pPr>
        <w:pStyle w:val="Paragrafoelenco"/>
        <w:numPr>
          <w:ilvl w:val="0"/>
          <w:numId w:val="1"/>
        </w:numPr>
        <w:rPr>
          <w:rFonts w:ascii="Times New Roman" w:hAnsi="Times New Roman" w:cs="Times New Roman"/>
          <w:sz w:val="24"/>
          <w:szCs w:val="24"/>
          <w:highlight w:val="yellow"/>
          <w:shd w:val="clear" w:color="auto" w:fill="FFFFFF"/>
        </w:rPr>
      </w:pPr>
      <w:r w:rsidRPr="00A30A23">
        <w:rPr>
          <w:rFonts w:ascii="Times New Roman" w:hAnsi="Times New Roman" w:cs="Times New Roman"/>
          <w:sz w:val="24"/>
          <w:szCs w:val="24"/>
          <w:highlight w:val="yellow"/>
          <w:shd w:val="clear" w:color="auto" w:fill="FFFFFF"/>
        </w:rPr>
        <w:t>disturbi infiammatori d</w:t>
      </w:r>
      <w:r w:rsidR="00E11ED5" w:rsidRPr="00A30A23">
        <w:rPr>
          <w:rFonts w:ascii="Times New Roman" w:hAnsi="Times New Roman" w:cs="Times New Roman"/>
          <w:sz w:val="24"/>
          <w:szCs w:val="24"/>
          <w:highlight w:val="yellow"/>
          <w:shd w:val="clear" w:color="auto" w:fill="FFFFFF"/>
        </w:rPr>
        <w:t>ella vagina e del collo uterino;</w:t>
      </w:r>
    </w:p>
    <w:p w14:paraId="2542B050" w14:textId="77777777" w:rsidR="00E11ED5" w:rsidRPr="00A30A23" w:rsidRDefault="00812C8C" w:rsidP="00E11ED5">
      <w:pPr>
        <w:pStyle w:val="Paragrafoelenco"/>
        <w:numPr>
          <w:ilvl w:val="0"/>
          <w:numId w:val="1"/>
        </w:numPr>
        <w:rPr>
          <w:rFonts w:ascii="Times New Roman" w:hAnsi="Times New Roman" w:cs="Times New Roman"/>
          <w:sz w:val="24"/>
          <w:szCs w:val="24"/>
          <w:highlight w:val="yellow"/>
          <w:shd w:val="clear" w:color="auto" w:fill="FFFFFF"/>
        </w:rPr>
      </w:pPr>
      <w:r w:rsidRPr="00A30A23">
        <w:rPr>
          <w:rFonts w:ascii="Times New Roman" w:hAnsi="Times New Roman" w:cs="Times New Roman"/>
          <w:sz w:val="24"/>
          <w:szCs w:val="24"/>
          <w:highlight w:val="yellow"/>
          <w:shd w:val="clear" w:color="auto" w:fill="FFFFFF"/>
        </w:rPr>
        <w:t xml:space="preserve">effetto farmacologico, al termine di cicli </w:t>
      </w:r>
      <w:proofErr w:type="gramStart"/>
      <w:r w:rsidRPr="00A30A23">
        <w:rPr>
          <w:rFonts w:ascii="Times New Roman" w:hAnsi="Times New Roman" w:cs="Times New Roman"/>
          <w:sz w:val="24"/>
          <w:szCs w:val="24"/>
          <w:highlight w:val="yellow"/>
          <w:shd w:val="clear" w:color="auto" w:fill="FFFFFF"/>
        </w:rPr>
        <w:t>di .trattamenti</w:t>
      </w:r>
      <w:proofErr w:type="gramEnd"/>
      <w:r w:rsidRPr="00A30A23">
        <w:rPr>
          <w:rFonts w:ascii="Times New Roman" w:hAnsi="Times New Roman" w:cs="Times New Roman"/>
          <w:sz w:val="24"/>
          <w:szCs w:val="24"/>
          <w:highlight w:val="yellow"/>
          <w:shd w:val="clear" w:color="auto" w:fill="FFFFFF"/>
        </w:rPr>
        <w:t xml:space="preserve"> ormonali che in menopausa vengono effettuati a volte in eccesso.</w:t>
      </w:r>
    </w:p>
    <w:p w14:paraId="0A72C2EF" w14:textId="77777777" w:rsidR="00E11ED5" w:rsidRPr="00A30A23" w:rsidRDefault="00E11ED5" w:rsidP="00E11ED5">
      <w:pPr>
        <w:rPr>
          <w:rFonts w:ascii="Times New Roman" w:hAnsi="Times New Roman" w:cs="Times New Roman"/>
          <w:sz w:val="24"/>
          <w:szCs w:val="24"/>
          <w:highlight w:val="yellow"/>
          <w:shd w:val="clear" w:color="auto" w:fill="FFFFFF"/>
        </w:rPr>
      </w:pPr>
      <w:r w:rsidRPr="00A30A23">
        <w:rPr>
          <w:rFonts w:ascii="Times New Roman" w:hAnsi="Times New Roman" w:cs="Times New Roman"/>
          <w:sz w:val="24"/>
          <w:szCs w:val="24"/>
          <w:highlight w:val="yellow"/>
          <w:shd w:val="clear" w:color="auto" w:fill="FFFFFF"/>
        </w:rPr>
        <w:t>Diagnosi</w:t>
      </w:r>
    </w:p>
    <w:p w14:paraId="6FAD0471" w14:textId="77777777" w:rsidR="0065438D" w:rsidRPr="00A30A23" w:rsidRDefault="0065438D" w:rsidP="0065438D">
      <w:pPr>
        <w:pStyle w:val="Paragrafoelenco"/>
        <w:numPr>
          <w:ilvl w:val="0"/>
          <w:numId w:val="1"/>
        </w:numPr>
        <w:rPr>
          <w:rFonts w:ascii="Times New Roman" w:hAnsi="Times New Roman" w:cs="Times New Roman"/>
          <w:sz w:val="24"/>
          <w:szCs w:val="24"/>
          <w:highlight w:val="yellow"/>
          <w:shd w:val="clear" w:color="auto" w:fill="FFFFFF"/>
        </w:rPr>
      </w:pPr>
      <w:r w:rsidRPr="00A30A23">
        <w:rPr>
          <w:rFonts w:ascii="Times New Roman" w:hAnsi="Times New Roman" w:cs="Times New Roman"/>
          <w:sz w:val="24"/>
          <w:szCs w:val="24"/>
          <w:highlight w:val="yellow"/>
          <w:shd w:val="clear" w:color="auto" w:fill="FFFFFF"/>
        </w:rPr>
        <w:t>Anamnesi</w:t>
      </w:r>
    </w:p>
    <w:p w14:paraId="5B90570A" w14:textId="77777777" w:rsidR="00E11ED5" w:rsidRPr="00A30A23" w:rsidRDefault="0065438D" w:rsidP="00E11ED5">
      <w:pPr>
        <w:pStyle w:val="Paragrafoelenco"/>
        <w:numPr>
          <w:ilvl w:val="0"/>
          <w:numId w:val="1"/>
        </w:numPr>
        <w:rPr>
          <w:rFonts w:ascii="Times New Roman" w:hAnsi="Times New Roman" w:cs="Times New Roman"/>
          <w:sz w:val="24"/>
          <w:szCs w:val="24"/>
          <w:highlight w:val="yellow"/>
          <w:shd w:val="clear" w:color="auto" w:fill="FFFFFF"/>
        </w:rPr>
      </w:pPr>
      <w:r w:rsidRPr="00A30A23">
        <w:rPr>
          <w:rFonts w:ascii="Times New Roman" w:hAnsi="Times New Roman" w:cs="Times New Roman"/>
          <w:sz w:val="24"/>
          <w:szCs w:val="24"/>
          <w:highlight w:val="yellow"/>
          <w:shd w:val="clear" w:color="auto" w:fill="FFFFFF"/>
        </w:rPr>
        <w:t xml:space="preserve">Indagini </w:t>
      </w:r>
      <w:r w:rsidR="00E11ED5" w:rsidRPr="00A30A23">
        <w:rPr>
          <w:rFonts w:ascii="Times New Roman" w:hAnsi="Times New Roman" w:cs="Times New Roman"/>
          <w:sz w:val="24"/>
          <w:szCs w:val="24"/>
          <w:highlight w:val="yellow"/>
          <w:shd w:val="clear" w:color="auto" w:fill="FFFFFF"/>
        </w:rPr>
        <w:t xml:space="preserve">di laboratorio: </w:t>
      </w:r>
      <w:r w:rsidR="00627254" w:rsidRPr="00A30A23">
        <w:rPr>
          <w:rFonts w:ascii="Times New Roman" w:hAnsi="Times New Roman" w:cs="Times New Roman"/>
          <w:sz w:val="24"/>
          <w:szCs w:val="24"/>
          <w:highlight w:val="yellow"/>
          <w:shd w:val="clear" w:color="auto" w:fill="FFFFFF"/>
        </w:rPr>
        <w:t>dosaggi ormonali</w:t>
      </w:r>
    </w:p>
    <w:p w14:paraId="4B67FB5D" w14:textId="77777777" w:rsidR="006465CD" w:rsidRPr="00A30A23" w:rsidRDefault="0065438D" w:rsidP="00E11ED5">
      <w:pPr>
        <w:pStyle w:val="Paragrafoelenco"/>
        <w:numPr>
          <w:ilvl w:val="0"/>
          <w:numId w:val="1"/>
        </w:numPr>
        <w:rPr>
          <w:rFonts w:ascii="Times New Roman" w:hAnsi="Times New Roman" w:cs="Times New Roman"/>
          <w:sz w:val="24"/>
          <w:szCs w:val="24"/>
          <w:highlight w:val="yellow"/>
          <w:shd w:val="clear" w:color="auto" w:fill="FFFFFF"/>
        </w:rPr>
      </w:pPr>
      <w:r w:rsidRPr="00A30A23">
        <w:rPr>
          <w:rFonts w:ascii="Times New Roman" w:hAnsi="Times New Roman" w:cs="Times New Roman"/>
          <w:sz w:val="24"/>
          <w:szCs w:val="24"/>
          <w:highlight w:val="yellow"/>
          <w:shd w:val="clear" w:color="auto" w:fill="FFFFFF"/>
        </w:rPr>
        <w:t>Isteroscopia</w:t>
      </w:r>
    </w:p>
    <w:p w14:paraId="6F230BBA" w14:textId="77777777" w:rsidR="00627254" w:rsidRPr="00A30A23" w:rsidRDefault="0065438D" w:rsidP="00E11ED5">
      <w:pPr>
        <w:pStyle w:val="Paragrafoelenco"/>
        <w:numPr>
          <w:ilvl w:val="0"/>
          <w:numId w:val="1"/>
        </w:numPr>
        <w:rPr>
          <w:rFonts w:ascii="Times New Roman" w:hAnsi="Times New Roman" w:cs="Times New Roman"/>
          <w:sz w:val="24"/>
          <w:szCs w:val="24"/>
          <w:highlight w:val="yellow"/>
          <w:shd w:val="clear" w:color="auto" w:fill="FFFFFF"/>
        </w:rPr>
      </w:pPr>
      <w:r w:rsidRPr="00A30A23">
        <w:rPr>
          <w:rFonts w:ascii="Times New Roman" w:hAnsi="Times New Roman" w:cs="Times New Roman"/>
          <w:sz w:val="24"/>
          <w:szCs w:val="24"/>
          <w:highlight w:val="yellow"/>
          <w:shd w:val="clear" w:color="auto" w:fill="FFFFFF"/>
        </w:rPr>
        <w:t>Eventuale biopsia e</w:t>
      </w:r>
      <w:r w:rsidR="00627254" w:rsidRPr="00A30A23">
        <w:rPr>
          <w:rFonts w:ascii="Times New Roman" w:hAnsi="Times New Roman" w:cs="Times New Roman"/>
          <w:sz w:val="24"/>
          <w:szCs w:val="24"/>
          <w:highlight w:val="yellow"/>
          <w:shd w:val="clear" w:color="auto" w:fill="FFFFFF"/>
        </w:rPr>
        <w:t>ndometriale</w:t>
      </w:r>
    </w:p>
    <w:p w14:paraId="2E85E2D2" w14:textId="77777777" w:rsidR="00812C8C" w:rsidRPr="00627254" w:rsidRDefault="00627254" w:rsidP="003F0032">
      <w:pPr>
        <w:pStyle w:val="Nessunaspaziatur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w:t>
      </w:r>
      <w:r w:rsidR="00812C8C" w:rsidRPr="00812C8C">
        <w:rPr>
          <w:rFonts w:ascii="Times New Roman" w:hAnsi="Times New Roman" w:cs="Times New Roman"/>
          <w:sz w:val="24"/>
          <w:szCs w:val="24"/>
          <w:shd w:val="clear" w:color="auto" w:fill="FFFFFF"/>
        </w:rPr>
        <w:t xml:space="preserve"> scelta t</w:t>
      </w:r>
      <w:r>
        <w:rPr>
          <w:rFonts w:ascii="Times New Roman" w:hAnsi="Times New Roman" w:cs="Times New Roman"/>
          <w:sz w:val="24"/>
          <w:szCs w:val="24"/>
          <w:shd w:val="clear" w:color="auto" w:fill="FFFFFF"/>
        </w:rPr>
        <w:t xml:space="preserve">erapeutica </w:t>
      </w:r>
      <w:r w:rsidR="00812C8C" w:rsidRPr="00812C8C">
        <w:rPr>
          <w:rFonts w:ascii="Times New Roman" w:hAnsi="Times New Roman" w:cs="Times New Roman"/>
          <w:sz w:val="24"/>
          <w:szCs w:val="24"/>
          <w:shd w:val="clear" w:color="auto" w:fill="FFFFFF"/>
        </w:rPr>
        <w:t>dipend</w:t>
      </w:r>
      <w:r>
        <w:rPr>
          <w:rFonts w:ascii="Times New Roman" w:hAnsi="Times New Roman" w:cs="Times New Roman"/>
          <w:sz w:val="24"/>
          <w:szCs w:val="24"/>
          <w:shd w:val="clear" w:color="auto" w:fill="FFFFFF"/>
        </w:rPr>
        <w:t>e</w:t>
      </w:r>
      <w:r w:rsidR="00812C8C" w:rsidRPr="00812C8C">
        <w:rPr>
          <w:rFonts w:ascii="Times New Roman" w:hAnsi="Times New Roman" w:cs="Times New Roman"/>
          <w:sz w:val="24"/>
          <w:szCs w:val="24"/>
          <w:shd w:val="clear" w:color="auto" w:fill="FFFFFF"/>
        </w:rPr>
        <w:t xml:space="preserve"> dai risultati degli esami clinici necessari per porre una diagnosi precisa. Ciò può richiedere un certo tempo</w:t>
      </w:r>
      <w:r>
        <w:rPr>
          <w:rFonts w:ascii="Times New Roman" w:hAnsi="Times New Roman" w:cs="Times New Roman"/>
          <w:sz w:val="24"/>
          <w:szCs w:val="24"/>
          <w:shd w:val="clear" w:color="auto" w:fill="FFFFFF"/>
        </w:rPr>
        <w:t xml:space="preserve"> per cui è necessario nel frattempo correggere la sintomatologia che si accompagna all’emorragia.</w:t>
      </w:r>
      <w:r w:rsidR="00812C8C" w:rsidRPr="00812C8C">
        <w:rPr>
          <w:rFonts w:ascii="Times New Roman" w:hAnsi="Times New Roman" w:cs="Times New Roman"/>
          <w:sz w:val="24"/>
          <w:szCs w:val="24"/>
          <w:shd w:val="clear" w:color="auto" w:fill="FFFFFF"/>
        </w:rPr>
        <w:t xml:space="preserve"> </w:t>
      </w:r>
    </w:p>
    <w:sectPr w:rsidR="00812C8C" w:rsidRPr="00627254" w:rsidSect="00734E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564EC7"/>
    <w:multiLevelType w:val="multilevel"/>
    <w:tmpl w:val="F370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769B5"/>
    <w:multiLevelType w:val="hybridMultilevel"/>
    <w:tmpl w:val="456CBCA8"/>
    <w:lvl w:ilvl="0" w:tplc="4724B02E">
      <w:start w:val="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5B4740"/>
    <w:multiLevelType w:val="hybridMultilevel"/>
    <w:tmpl w:val="B2FAADCE"/>
    <w:lvl w:ilvl="0" w:tplc="98A2F904">
      <w:start w:val="750"/>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4061787">
    <w:abstractNumId w:val="1"/>
  </w:num>
  <w:num w:numId="2" w16cid:durableId="899557708">
    <w:abstractNumId w:val="0"/>
  </w:num>
  <w:num w:numId="3" w16cid:durableId="876937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71E12"/>
    <w:rsid w:val="00023DD4"/>
    <w:rsid w:val="00120C7B"/>
    <w:rsid w:val="0014284B"/>
    <w:rsid w:val="001B7F48"/>
    <w:rsid w:val="001C0580"/>
    <w:rsid w:val="002076FD"/>
    <w:rsid w:val="00227DFA"/>
    <w:rsid w:val="002A2471"/>
    <w:rsid w:val="003726E1"/>
    <w:rsid w:val="003947B7"/>
    <w:rsid w:val="00396B6E"/>
    <w:rsid w:val="003A1A18"/>
    <w:rsid w:val="003F0032"/>
    <w:rsid w:val="00464A21"/>
    <w:rsid w:val="004E748C"/>
    <w:rsid w:val="0057243A"/>
    <w:rsid w:val="00586688"/>
    <w:rsid w:val="00596E37"/>
    <w:rsid w:val="006118D5"/>
    <w:rsid w:val="00627254"/>
    <w:rsid w:val="00640E9C"/>
    <w:rsid w:val="006465CD"/>
    <w:rsid w:val="0065438D"/>
    <w:rsid w:val="00671E12"/>
    <w:rsid w:val="006B2570"/>
    <w:rsid w:val="006C022A"/>
    <w:rsid w:val="00734EE6"/>
    <w:rsid w:val="00771A8B"/>
    <w:rsid w:val="007845BA"/>
    <w:rsid w:val="007F12DD"/>
    <w:rsid w:val="00812C8C"/>
    <w:rsid w:val="008B45CC"/>
    <w:rsid w:val="008F3ED6"/>
    <w:rsid w:val="00930F4C"/>
    <w:rsid w:val="00932424"/>
    <w:rsid w:val="009A238A"/>
    <w:rsid w:val="00A30A23"/>
    <w:rsid w:val="00A712D3"/>
    <w:rsid w:val="00AC4AA2"/>
    <w:rsid w:val="00BE124F"/>
    <w:rsid w:val="00C26C4E"/>
    <w:rsid w:val="00D2083B"/>
    <w:rsid w:val="00D43B9F"/>
    <w:rsid w:val="00D9775C"/>
    <w:rsid w:val="00DA5E76"/>
    <w:rsid w:val="00DB5E97"/>
    <w:rsid w:val="00DC7407"/>
    <w:rsid w:val="00DD693F"/>
    <w:rsid w:val="00E11ED5"/>
    <w:rsid w:val="00E135A5"/>
    <w:rsid w:val="00E1747F"/>
    <w:rsid w:val="00E575CA"/>
    <w:rsid w:val="00E62F9D"/>
    <w:rsid w:val="00E82092"/>
    <w:rsid w:val="00F304F0"/>
    <w:rsid w:val="00F41428"/>
    <w:rsid w:val="00F44B29"/>
    <w:rsid w:val="00FD47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9A4E"/>
  <w15:docId w15:val="{FF3B0D3F-988B-4B6F-87DF-5769F6D7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4EE6"/>
  </w:style>
  <w:style w:type="paragraph" w:styleId="Titolo2">
    <w:name w:val="heading 2"/>
    <w:basedOn w:val="Normale"/>
    <w:link w:val="Titolo2Carattere"/>
    <w:uiPriority w:val="9"/>
    <w:qFormat/>
    <w:rsid w:val="00671E1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DB5E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71E12"/>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671E1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671E12"/>
    <w:rPr>
      <w:color w:val="0000FF"/>
      <w:u w:val="single"/>
    </w:rPr>
  </w:style>
  <w:style w:type="character" w:customStyle="1" w:styleId="disabledresolveddrug">
    <w:name w:val="disabledresolveddrug"/>
    <w:basedOn w:val="Carpredefinitoparagrafo"/>
    <w:rsid w:val="00671E12"/>
  </w:style>
  <w:style w:type="character" w:customStyle="1" w:styleId="symbol">
    <w:name w:val="symbol"/>
    <w:basedOn w:val="Carpredefinitoparagrafo"/>
    <w:rsid w:val="00C26C4E"/>
  </w:style>
  <w:style w:type="paragraph" w:styleId="Paragrafoelenco">
    <w:name w:val="List Paragraph"/>
    <w:basedOn w:val="Normale"/>
    <w:uiPriority w:val="34"/>
    <w:qFormat/>
    <w:rsid w:val="003726E1"/>
    <w:pPr>
      <w:ind w:left="720"/>
      <w:contextualSpacing/>
    </w:pPr>
  </w:style>
  <w:style w:type="table" w:styleId="Grigliatabella">
    <w:name w:val="Table Grid"/>
    <w:basedOn w:val="Tabellanormale"/>
    <w:uiPriority w:val="59"/>
    <w:rsid w:val="00572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023DD4"/>
    <w:pPr>
      <w:spacing w:after="0" w:line="240" w:lineRule="auto"/>
    </w:pPr>
  </w:style>
  <w:style w:type="character" w:customStyle="1" w:styleId="Titolo3Carattere">
    <w:name w:val="Titolo 3 Carattere"/>
    <w:basedOn w:val="Carpredefinitoparagrafo"/>
    <w:link w:val="Titolo3"/>
    <w:uiPriority w:val="9"/>
    <w:semiHidden/>
    <w:rsid w:val="00DB5E97"/>
    <w:rPr>
      <w:rFonts w:asciiTheme="majorHAnsi" w:eastAsiaTheme="majorEastAsia" w:hAnsiTheme="majorHAnsi" w:cstheme="majorBidi"/>
      <w:b/>
      <w:bCs/>
      <w:color w:val="4F81BD" w:themeColor="accent1"/>
    </w:rPr>
  </w:style>
  <w:style w:type="character" w:customStyle="1" w:styleId="smallcaps">
    <w:name w:val="smallcaps"/>
    <w:basedOn w:val="Carpredefinitoparagrafo"/>
    <w:rsid w:val="00F304F0"/>
  </w:style>
  <w:style w:type="character" w:customStyle="1" w:styleId="genericdrug">
    <w:name w:val="genericdrug"/>
    <w:basedOn w:val="Carpredefinitoparagrafo"/>
    <w:rsid w:val="001B7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651014">
      <w:bodyDiv w:val="1"/>
      <w:marLeft w:val="0"/>
      <w:marRight w:val="0"/>
      <w:marTop w:val="0"/>
      <w:marBottom w:val="0"/>
      <w:divBdr>
        <w:top w:val="none" w:sz="0" w:space="0" w:color="auto"/>
        <w:left w:val="none" w:sz="0" w:space="0" w:color="auto"/>
        <w:bottom w:val="none" w:sz="0" w:space="0" w:color="auto"/>
        <w:right w:val="none" w:sz="0" w:space="0" w:color="auto"/>
      </w:divBdr>
      <w:divsChild>
        <w:div w:id="158274666">
          <w:marLeft w:val="0"/>
          <w:marRight w:val="0"/>
          <w:marTop w:val="0"/>
          <w:marBottom w:val="0"/>
          <w:divBdr>
            <w:top w:val="none" w:sz="0" w:space="0" w:color="auto"/>
            <w:left w:val="none" w:sz="0" w:space="0" w:color="auto"/>
            <w:bottom w:val="none" w:sz="0" w:space="0" w:color="auto"/>
            <w:right w:val="none" w:sz="0" w:space="0" w:color="auto"/>
          </w:divBdr>
          <w:divsChild>
            <w:div w:id="1205366041">
              <w:marLeft w:val="0"/>
              <w:marRight w:val="0"/>
              <w:marTop w:val="0"/>
              <w:marBottom w:val="225"/>
              <w:divBdr>
                <w:top w:val="none" w:sz="0" w:space="0" w:color="auto"/>
                <w:left w:val="none" w:sz="0" w:space="0" w:color="auto"/>
                <w:bottom w:val="none" w:sz="0" w:space="0" w:color="auto"/>
                <w:right w:val="none" w:sz="0" w:space="0" w:color="auto"/>
              </w:divBdr>
            </w:div>
          </w:divsChild>
        </w:div>
        <w:div w:id="81534164">
          <w:marLeft w:val="0"/>
          <w:marRight w:val="0"/>
          <w:marTop w:val="0"/>
          <w:marBottom w:val="0"/>
          <w:divBdr>
            <w:top w:val="none" w:sz="0" w:space="0" w:color="auto"/>
            <w:left w:val="none" w:sz="0" w:space="0" w:color="auto"/>
            <w:bottom w:val="none" w:sz="0" w:space="0" w:color="auto"/>
            <w:right w:val="none" w:sz="0" w:space="0" w:color="auto"/>
          </w:divBdr>
          <w:divsChild>
            <w:div w:id="597710897">
              <w:marLeft w:val="0"/>
              <w:marRight w:val="0"/>
              <w:marTop w:val="0"/>
              <w:marBottom w:val="0"/>
              <w:divBdr>
                <w:top w:val="none" w:sz="0" w:space="0" w:color="auto"/>
                <w:left w:val="none" w:sz="0" w:space="0" w:color="auto"/>
                <w:bottom w:val="none" w:sz="0" w:space="0" w:color="auto"/>
                <w:right w:val="none" w:sz="0" w:space="0" w:color="auto"/>
              </w:divBdr>
            </w:div>
            <w:div w:id="1792240084">
              <w:marLeft w:val="0"/>
              <w:marRight w:val="0"/>
              <w:marTop w:val="0"/>
              <w:marBottom w:val="0"/>
              <w:divBdr>
                <w:top w:val="none" w:sz="0" w:space="0" w:color="auto"/>
                <w:left w:val="none" w:sz="0" w:space="0" w:color="auto"/>
                <w:bottom w:val="none" w:sz="0" w:space="0" w:color="auto"/>
                <w:right w:val="none" w:sz="0" w:space="0" w:color="auto"/>
              </w:divBdr>
            </w:div>
          </w:divsChild>
        </w:div>
        <w:div w:id="819073594">
          <w:marLeft w:val="0"/>
          <w:marRight w:val="0"/>
          <w:marTop w:val="0"/>
          <w:marBottom w:val="0"/>
          <w:divBdr>
            <w:top w:val="none" w:sz="0" w:space="0" w:color="auto"/>
            <w:left w:val="none" w:sz="0" w:space="0" w:color="auto"/>
            <w:bottom w:val="none" w:sz="0" w:space="0" w:color="auto"/>
            <w:right w:val="none" w:sz="0" w:space="0" w:color="auto"/>
          </w:divBdr>
          <w:divsChild>
            <w:div w:id="271481421">
              <w:marLeft w:val="0"/>
              <w:marRight w:val="0"/>
              <w:marTop w:val="0"/>
              <w:marBottom w:val="0"/>
              <w:divBdr>
                <w:top w:val="none" w:sz="0" w:space="0" w:color="auto"/>
                <w:left w:val="none" w:sz="0" w:space="0" w:color="auto"/>
                <w:bottom w:val="none" w:sz="0" w:space="0" w:color="auto"/>
                <w:right w:val="none" w:sz="0" w:space="0" w:color="auto"/>
              </w:divBdr>
            </w:div>
            <w:div w:id="480345761">
              <w:marLeft w:val="0"/>
              <w:marRight w:val="0"/>
              <w:marTop w:val="0"/>
              <w:marBottom w:val="0"/>
              <w:divBdr>
                <w:top w:val="none" w:sz="0" w:space="0" w:color="auto"/>
                <w:left w:val="none" w:sz="0" w:space="0" w:color="auto"/>
                <w:bottom w:val="none" w:sz="0" w:space="0" w:color="auto"/>
                <w:right w:val="none" w:sz="0" w:space="0" w:color="auto"/>
              </w:divBdr>
              <w:divsChild>
                <w:div w:id="1483504265">
                  <w:marLeft w:val="0"/>
                  <w:marRight w:val="0"/>
                  <w:marTop w:val="0"/>
                  <w:marBottom w:val="0"/>
                  <w:divBdr>
                    <w:top w:val="none" w:sz="0" w:space="0" w:color="auto"/>
                    <w:left w:val="none" w:sz="0" w:space="0" w:color="auto"/>
                    <w:bottom w:val="none" w:sz="0" w:space="0" w:color="auto"/>
                    <w:right w:val="none" w:sz="0" w:space="0" w:color="auto"/>
                  </w:divBdr>
                </w:div>
                <w:div w:id="321547165">
                  <w:marLeft w:val="0"/>
                  <w:marRight w:val="0"/>
                  <w:marTop w:val="0"/>
                  <w:marBottom w:val="0"/>
                  <w:divBdr>
                    <w:top w:val="none" w:sz="0" w:space="0" w:color="auto"/>
                    <w:left w:val="none" w:sz="0" w:space="0" w:color="auto"/>
                    <w:bottom w:val="none" w:sz="0" w:space="0" w:color="auto"/>
                    <w:right w:val="none" w:sz="0" w:space="0" w:color="auto"/>
                  </w:divBdr>
                </w:div>
              </w:divsChild>
            </w:div>
            <w:div w:id="480510551">
              <w:marLeft w:val="0"/>
              <w:marRight w:val="0"/>
              <w:marTop w:val="0"/>
              <w:marBottom w:val="0"/>
              <w:divBdr>
                <w:top w:val="none" w:sz="0" w:space="0" w:color="auto"/>
                <w:left w:val="none" w:sz="0" w:space="0" w:color="auto"/>
                <w:bottom w:val="none" w:sz="0" w:space="0" w:color="auto"/>
                <w:right w:val="none" w:sz="0" w:space="0" w:color="auto"/>
              </w:divBdr>
            </w:div>
            <w:div w:id="1696075918">
              <w:marLeft w:val="225"/>
              <w:marRight w:val="0"/>
              <w:marTop w:val="225"/>
              <w:marBottom w:val="225"/>
              <w:divBdr>
                <w:top w:val="none" w:sz="0" w:space="0" w:color="auto"/>
                <w:left w:val="none" w:sz="0" w:space="0" w:color="auto"/>
                <w:bottom w:val="none" w:sz="0" w:space="0" w:color="auto"/>
                <w:right w:val="none" w:sz="0" w:space="0" w:color="auto"/>
              </w:divBdr>
              <w:divsChild>
                <w:div w:id="2029788715">
                  <w:marLeft w:val="0"/>
                  <w:marRight w:val="0"/>
                  <w:marTop w:val="0"/>
                  <w:marBottom w:val="0"/>
                  <w:divBdr>
                    <w:top w:val="single" w:sz="6" w:space="9" w:color="BCBCBC"/>
                    <w:left w:val="single" w:sz="6" w:space="9" w:color="BCBCBC"/>
                    <w:bottom w:val="single" w:sz="6" w:space="9" w:color="BCBCBC"/>
                    <w:right w:val="single" w:sz="6" w:space="9" w:color="BCBCBC"/>
                  </w:divBdr>
                  <w:divsChild>
                    <w:div w:id="1263882495">
                      <w:marLeft w:val="0"/>
                      <w:marRight w:val="0"/>
                      <w:marTop w:val="0"/>
                      <w:marBottom w:val="60"/>
                      <w:divBdr>
                        <w:top w:val="none" w:sz="0" w:space="0" w:color="auto"/>
                        <w:left w:val="none" w:sz="0" w:space="0" w:color="auto"/>
                        <w:bottom w:val="single" w:sz="6" w:space="3" w:color="BCBCBC"/>
                        <w:right w:val="none" w:sz="0" w:space="0" w:color="auto"/>
                      </w:divBdr>
                    </w:div>
                    <w:div w:id="1519809744">
                      <w:marLeft w:val="0"/>
                      <w:marRight w:val="0"/>
                      <w:marTop w:val="0"/>
                      <w:marBottom w:val="0"/>
                      <w:divBdr>
                        <w:top w:val="none" w:sz="0" w:space="0" w:color="auto"/>
                        <w:left w:val="none" w:sz="0" w:space="0" w:color="auto"/>
                        <w:bottom w:val="none" w:sz="0" w:space="0" w:color="auto"/>
                        <w:right w:val="none" w:sz="0" w:space="0" w:color="auto"/>
                      </w:divBdr>
                      <w:divsChild>
                        <w:div w:id="204061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280923">
          <w:marLeft w:val="0"/>
          <w:marRight w:val="0"/>
          <w:marTop w:val="0"/>
          <w:marBottom w:val="0"/>
          <w:divBdr>
            <w:top w:val="none" w:sz="0" w:space="0" w:color="auto"/>
            <w:left w:val="none" w:sz="0" w:space="0" w:color="auto"/>
            <w:bottom w:val="none" w:sz="0" w:space="0" w:color="auto"/>
            <w:right w:val="none" w:sz="0" w:space="0" w:color="auto"/>
          </w:divBdr>
          <w:divsChild>
            <w:div w:id="675428516">
              <w:marLeft w:val="0"/>
              <w:marRight w:val="0"/>
              <w:marTop w:val="0"/>
              <w:marBottom w:val="0"/>
              <w:divBdr>
                <w:top w:val="none" w:sz="0" w:space="0" w:color="auto"/>
                <w:left w:val="none" w:sz="0" w:space="0" w:color="auto"/>
                <w:bottom w:val="none" w:sz="0" w:space="0" w:color="auto"/>
                <w:right w:val="none" w:sz="0" w:space="0" w:color="auto"/>
              </w:divBdr>
              <w:divsChild>
                <w:div w:id="1464732043">
                  <w:marLeft w:val="0"/>
                  <w:marRight w:val="0"/>
                  <w:marTop w:val="0"/>
                  <w:marBottom w:val="0"/>
                  <w:divBdr>
                    <w:top w:val="none" w:sz="0" w:space="0" w:color="auto"/>
                    <w:left w:val="none" w:sz="0" w:space="0" w:color="auto"/>
                    <w:bottom w:val="none" w:sz="0" w:space="0" w:color="auto"/>
                    <w:right w:val="none" w:sz="0" w:space="0" w:color="auto"/>
                  </w:divBdr>
                </w:div>
                <w:div w:id="434059026">
                  <w:marLeft w:val="0"/>
                  <w:marRight w:val="0"/>
                  <w:marTop w:val="0"/>
                  <w:marBottom w:val="0"/>
                  <w:divBdr>
                    <w:top w:val="none" w:sz="0" w:space="0" w:color="auto"/>
                    <w:left w:val="none" w:sz="0" w:space="0" w:color="auto"/>
                    <w:bottom w:val="none" w:sz="0" w:space="0" w:color="auto"/>
                    <w:right w:val="none" w:sz="0" w:space="0" w:color="auto"/>
                  </w:divBdr>
                </w:div>
                <w:div w:id="1330258020">
                  <w:marLeft w:val="0"/>
                  <w:marRight w:val="0"/>
                  <w:marTop w:val="0"/>
                  <w:marBottom w:val="0"/>
                  <w:divBdr>
                    <w:top w:val="none" w:sz="0" w:space="0" w:color="auto"/>
                    <w:left w:val="none" w:sz="0" w:space="0" w:color="auto"/>
                    <w:bottom w:val="none" w:sz="0" w:space="0" w:color="auto"/>
                    <w:right w:val="none" w:sz="0" w:space="0" w:color="auto"/>
                  </w:divBdr>
                </w:div>
              </w:divsChild>
            </w:div>
            <w:div w:id="699160392">
              <w:marLeft w:val="0"/>
              <w:marRight w:val="0"/>
              <w:marTop w:val="0"/>
              <w:marBottom w:val="0"/>
              <w:divBdr>
                <w:top w:val="none" w:sz="0" w:space="0" w:color="auto"/>
                <w:left w:val="none" w:sz="0" w:space="0" w:color="auto"/>
                <w:bottom w:val="none" w:sz="0" w:space="0" w:color="auto"/>
                <w:right w:val="none" w:sz="0" w:space="0" w:color="auto"/>
              </w:divBdr>
              <w:divsChild>
                <w:div w:id="245458216">
                  <w:marLeft w:val="0"/>
                  <w:marRight w:val="0"/>
                  <w:marTop w:val="0"/>
                  <w:marBottom w:val="0"/>
                  <w:divBdr>
                    <w:top w:val="none" w:sz="0" w:space="0" w:color="auto"/>
                    <w:left w:val="none" w:sz="0" w:space="0" w:color="auto"/>
                    <w:bottom w:val="none" w:sz="0" w:space="0" w:color="auto"/>
                    <w:right w:val="none" w:sz="0" w:space="0" w:color="auto"/>
                  </w:divBdr>
                </w:div>
                <w:div w:id="1342512264">
                  <w:marLeft w:val="0"/>
                  <w:marRight w:val="0"/>
                  <w:marTop w:val="0"/>
                  <w:marBottom w:val="0"/>
                  <w:divBdr>
                    <w:top w:val="none" w:sz="0" w:space="0" w:color="auto"/>
                    <w:left w:val="none" w:sz="0" w:space="0" w:color="auto"/>
                    <w:bottom w:val="none" w:sz="0" w:space="0" w:color="auto"/>
                    <w:right w:val="none" w:sz="0" w:space="0" w:color="auto"/>
                  </w:divBdr>
                </w:div>
                <w:div w:id="545525288">
                  <w:marLeft w:val="0"/>
                  <w:marRight w:val="0"/>
                  <w:marTop w:val="0"/>
                  <w:marBottom w:val="0"/>
                  <w:divBdr>
                    <w:top w:val="none" w:sz="0" w:space="0" w:color="auto"/>
                    <w:left w:val="none" w:sz="0" w:space="0" w:color="auto"/>
                    <w:bottom w:val="none" w:sz="0" w:space="0" w:color="auto"/>
                    <w:right w:val="none" w:sz="0" w:space="0" w:color="auto"/>
                  </w:divBdr>
                </w:div>
                <w:div w:id="675765722">
                  <w:marLeft w:val="0"/>
                  <w:marRight w:val="0"/>
                  <w:marTop w:val="0"/>
                  <w:marBottom w:val="0"/>
                  <w:divBdr>
                    <w:top w:val="none" w:sz="0" w:space="0" w:color="auto"/>
                    <w:left w:val="none" w:sz="0" w:space="0" w:color="auto"/>
                    <w:bottom w:val="none" w:sz="0" w:space="0" w:color="auto"/>
                    <w:right w:val="none" w:sz="0" w:space="0" w:color="auto"/>
                  </w:divBdr>
                </w:div>
              </w:divsChild>
            </w:div>
            <w:div w:id="2132892807">
              <w:marLeft w:val="0"/>
              <w:marRight w:val="0"/>
              <w:marTop w:val="0"/>
              <w:marBottom w:val="0"/>
              <w:divBdr>
                <w:top w:val="none" w:sz="0" w:space="0" w:color="auto"/>
                <w:left w:val="none" w:sz="0" w:space="0" w:color="auto"/>
                <w:bottom w:val="none" w:sz="0" w:space="0" w:color="auto"/>
                <w:right w:val="none" w:sz="0" w:space="0" w:color="auto"/>
              </w:divBdr>
              <w:divsChild>
                <w:div w:id="1990746757">
                  <w:marLeft w:val="0"/>
                  <w:marRight w:val="0"/>
                  <w:marTop w:val="0"/>
                  <w:marBottom w:val="0"/>
                  <w:divBdr>
                    <w:top w:val="none" w:sz="0" w:space="0" w:color="auto"/>
                    <w:left w:val="none" w:sz="0" w:space="0" w:color="auto"/>
                    <w:bottom w:val="none" w:sz="0" w:space="0" w:color="auto"/>
                    <w:right w:val="none" w:sz="0" w:space="0" w:color="auto"/>
                  </w:divBdr>
                </w:div>
                <w:div w:id="1046416038">
                  <w:marLeft w:val="0"/>
                  <w:marRight w:val="0"/>
                  <w:marTop w:val="0"/>
                  <w:marBottom w:val="0"/>
                  <w:divBdr>
                    <w:top w:val="none" w:sz="0" w:space="0" w:color="auto"/>
                    <w:left w:val="none" w:sz="0" w:space="0" w:color="auto"/>
                    <w:bottom w:val="none" w:sz="0" w:space="0" w:color="auto"/>
                    <w:right w:val="none" w:sz="0" w:space="0" w:color="auto"/>
                  </w:divBdr>
                  <w:divsChild>
                    <w:div w:id="6249415">
                      <w:marLeft w:val="0"/>
                      <w:marRight w:val="0"/>
                      <w:marTop w:val="0"/>
                      <w:marBottom w:val="0"/>
                      <w:divBdr>
                        <w:top w:val="none" w:sz="0" w:space="0" w:color="auto"/>
                        <w:left w:val="none" w:sz="0" w:space="0" w:color="auto"/>
                        <w:bottom w:val="none" w:sz="0" w:space="0" w:color="auto"/>
                        <w:right w:val="none" w:sz="0" w:space="0" w:color="auto"/>
                      </w:divBdr>
                    </w:div>
                    <w:div w:id="2048144355">
                      <w:marLeft w:val="0"/>
                      <w:marRight w:val="0"/>
                      <w:marTop w:val="0"/>
                      <w:marBottom w:val="0"/>
                      <w:divBdr>
                        <w:top w:val="none" w:sz="0" w:space="0" w:color="auto"/>
                        <w:left w:val="none" w:sz="0" w:space="0" w:color="auto"/>
                        <w:bottom w:val="none" w:sz="0" w:space="0" w:color="auto"/>
                        <w:right w:val="none" w:sz="0" w:space="0" w:color="auto"/>
                      </w:divBdr>
                    </w:div>
                    <w:div w:id="421802752">
                      <w:marLeft w:val="0"/>
                      <w:marRight w:val="0"/>
                      <w:marTop w:val="0"/>
                      <w:marBottom w:val="0"/>
                      <w:divBdr>
                        <w:top w:val="none" w:sz="0" w:space="0" w:color="auto"/>
                        <w:left w:val="none" w:sz="0" w:space="0" w:color="auto"/>
                        <w:bottom w:val="none" w:sz="0" w:space="0" w:color="auto"/>
                        <w:right w:val="none" w:sz="0" w:space="0" w:color="auto"/>
                      </w:divBdr>
                    </w:div>
                    <w:div w:id="459881786">
                      <w:marLeft w:val="0"/>
                      <w:marRight w:val="0"/>
                      <w:marTop w:val="0"/>
                      <w:marBottom w:val="0"/>
                      <w:divBdr>
                        <w:top w:val="none" w:sz="0" w:space="0" w:color="auto"/>
                        <w:left w:val="none" w:sz="0" w:space="0" w:color="auto"/>
                        <w:bottom w:val="none" w:sz="0" w:space="0" w:color="auto"/>
                        <w:right w:val="none" w:sz="0" w:space="0" w:color="auto"/>
                      </w:divBdr>
                    </w:div>
                    <w:div w:id="21377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8497">
              <w:marLeft w:val="0"/>
              <w:marRight w:val="0"/>
              <w:marTop w:val="0"/>
              <w:marBottom w:val="0"/>
              <w:divBdr>
                <w:top w:val="none" w:sz="0" w:space="0" w:color="auto"/>
                <w:left w:val="none" w:sz="0" w:space="0" w:color="auto"/>
                <w:bottom w:val="none" w:sz="0" w:space="0" w:color="auto"/>
                <w:right w:val="none" w:sz="0" w:space="0" w:color="auto"/>
              </w:divBdr>
              <w:divsChild>
                <w:div w:id="1181554071">
                  <w:marLeft w:val="0"/>
                  <w:marRight w:val="0"/>
                  <w:marTop w:val="0"/>
                  <w:marBottom w:val="0"/>
                  <w:divBdr>
                    <w:top w:val="none" w:sz="0" w:space="0" w:color="auto"/>
                    <w:left w:val="none" w:sz="0" w:space="0" w:color="auto"/>
                    <w:bottom w:val="none" w:sz="0" w:space="0" w:color="auto"/>
                    <w:right w:val="none" w:sz="0" w:space="0" w:color="auto"/>
                  </w:divBdr>
                </w:div>
              </w:divsChild>
            </w:div>
            <w:div w:id="2043704275">
              <w:marLeft w:val="0"/>
              <w:marRight w:val="0"/>
              <w:marTop w:val="0"/>
              <w:marBottom w:val="0"/>
              <w:divBdr>
                <w:top w:val="none" w:sz="0" w:space="0" w:color="auto"/>
                <w:left w:val="none" w:sz="0" w:space="0" w:color="auto"/>
                <w:bottom w:val="none" w:sz="0" w:space="0" w:color="auto"/>
                <w:right w:val="none" w:sz="0" w:space="0" w:color="auto"/>
              </w:divBdr>
              <w:divsChild>
                <w:div w:id="1841845846">
                  <w:marLeft w:val="0"/>
                  <w:marRight w:val="0"/>
                  <w:marTop w:val="0"/>
                  <w:marBottom w:val="0"/>
                  <w:divBdr>
                    <w:top w:val="none" w:sz="0" w:space="0" w:color="auto"/>
                    <w:left w:val="none" w:sz="0" w:space="0" w:color="auto"/>
                    <w:bottom w:val="none" w:sz="0" w:space="0" w:color="auto"/>
                    <w:right w:val="none" w:sz="0" w:space="0" w:color="auto"/>
                  </w:divBdr>
                </w:div>
                <w:div w:id="13701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2285">
          <w:marLeft w:val="0"/>
          <w:marRight w:val="0"/>
          <w:marTop w:val="0"/>
          <w:marBottom w:val="0"/>
          <w:divBdr>
            <w:top w:val="none" w:sz="0" w:space="0" w:color="auto"/>
            <w:left w:val="none" w:sz="0" w:space="0" w:color="auto"/>
            <w:bottom w:val="none" w:sz="0" w:space="0" w:color="auto"/>
            <w:right w:val="none" w:sz="0" w:space="0" w:color="auto"/>
          </w:divBdr>
          <w:divsChild>
            <w:div w:id="1655178013">
              <w:marLeft w:val="0"/>
              <w:marRight w:val="0"/>
              <w:marTop w:val="0"/>
              <w:marBottom w:val="0"/>
              <w:divBdr>
                <w:top w:val="none" w:sz="0" w:space="0" w:color="auto"/>
                <w:left w:val="none" w:sz="0" w:space="0" w:color="auto"/>
                <w:bottom w:val="none" w:sz="0" w:space="0" w:color="auto"/>
                <w:right w:val="none" w:sz="0" w:space="0" w:color="auto"/>
              </w:divBdr>
            </w:div>
            <w:div w:id="713042135">
              <w:marLeft w:val="225"/>
              <w:marRight w:val="0"/>
              <w:marTop w:val="225"/>
              <w:marBottom w:val="225"/>
              <w:divBdr>
                <w:top w:val="none" w:sz="0" w:space="0" w:color="auto"/>
                <w:left w:val="none" w:sz="0" w:space="0" w:color="auto"/>
                <w:bottom w:val="none" w:sz="0" w:space="0" w:color="auto"/>
                <w:right w:val="none" w:sz="0" w:space="0" w:color="auto"/>
              </w:divBdr>
              <w:divsChild>
                <w:div w:id="384791454">
                  <w:marLeft w:val="0"/>
                  <w:marRight w:val="0"/>
                  <w:marTop w:val="0"/>
                  <w:marBottom w:val="0"/>
                  <w:divBdr>
                    <w:top w:val="single" w:sz="6" w:space="0" w:color="BCBCBC"/>
                    <w:left w:val="single" w:sz="6" w:space="0" w:color="BCBCBC"/>
                    <w:bottom w:val="single" w:sz="6" w:space="0" w:color="BCBCBC"/>
                    <w:right w:val="single" w:sz="6" w:space="0" w:color="BCBCBC"/>
                  </w:divBdr>
                  <w:divsChild>
                    <w:div w:id="1467621703">
                      <w:marLeft w:val="0"/>
                      <w:marRight w:val="0"/>
                      <w:marTop w:val="0"/>
                      <w:marBottom w:val="0"/>
                      <w:divBdr>
                        <w:top w:val="none" w:sz="0" w:space="0" w:color="auto"/>
                        <w:left w:val="none" w:sz="0" w:space="0" w:color="auto"/>
                        <w:bottom w:val="single" w:sz="6" w:space="0" w:color="BCBCBC"/>
                        <w:right w:val="none" w:sz="0" w:space="0" w:color="auto"/>
                      </w:divBdr>
                      <w:divsChild>
                        <w:div w:id="1409381096">
                          <w:marLeft w:val="225"/>
                          <w:marRight w:val="225"/>
                          <w:marTop w:val="225"/>
                          <w:marBottom w:val="225"/>
                          <w:divBdr>
                            <w:top w:val="none" w:sz="0" w:space="0" w:color="auto"/>
                            <w:left w:val="none" w:sz="0" w:space="0" w:color="auto"/>
                            <w:bottom w:val="none" w:sz="0" w:space="0" w:color="auto"/>
                            <w:right w:val="none" w:sz="0" w:space="0" w:color="auto"/>
                          </w:divBdr>
                          <w:divsChild>
                            <w:div w:id="20258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4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4123">
              <w:marLeft w:val="0"/>
              <w:marRight w:val="0"/>
              <w:marTop w:val="0"/>
              <w:marBottom w:val="0"/>
              <w:divBdr>
                <w:top w:val="none" w:sz="0" w:space="0" w:color="auto"/>
                <w:left w:val="none" w:sz="0" w:space="0" w:color="auto"/>
                <w:bottom w:val="none" w:sz="0" w:space="0" w:color="auto"/>
                <w:right w:val="none" w:sz="0" w:space="0" w:color="auto"/>
              </w:divBdr>
              <w:divsChild>
                <w:div w:id="1145270670">
                  <w:marLeft w:val="0"/>
                  <w:marRight w:val="0"/>
                  <w:marTop w:val="0"/>
                  <w:marBottom w:val="0"/>
                  <w:divBdr>
                    <w:top w:val="none" w:sz="0" w:space="0" w:color="auto"/>
                    <w:left w:val="none" w:sz="0" w:space="0" w:color="auto"/>
                    <w:bottom w:val="none" w:sz="0" w:space="0" w:color="auto"/>
                    <w:right w:val="none" w:sz="0" w:space="0" w:color="auto"/>
                  </w:divBdr>
                </w:div>
                <w:div w:id="181865830">
                  <w:marLeft w:val="0"/>
                  <w:marRight w:val="0"/>
                  <w:marTop w:val="0"/>
                  <w:marBottom w:val="0"/>
                  <w:divBdr>
                    <w:top w:val="none" w:sz="0" w:space="0" w:color="auto"/>
                    <w:left w:val="none" w:sz="0" w:space="0" w:color="auto"/>
                    <w:bottom w:val="none" w:sz="0" w:space="0" w:color="auto"/>
                    <w:right w:val="none" w:sz="0" w:space="0" w:color="auto"/>
                  </w:divBdr>
                </w:div>
                <w:div w:id="208884446">
                  <w:marLeft w:val="0"/>
                  <w:marRight w:val="0"/>
                  <w:marTop w:val="0"/>
                  <w:marBottom w:val="0"/>
                  <w:divBdr>
                    <w:top w:val="none" w:sz="0" w:space="0" w:color="auto"/>
                    <w:left w:val="none" w:sz="0" w:space="0" w:color="auto"/>
                    <w:bottom w:val="none" w:sz="0" w:space="0" w:color="auto"/>
                    <w:right w:val="none" w:sz="0" w:space="0" w:color="auto"/>
                  </w:divBdr>
                </w:div>
              </w:divsChild>
            </w:div>
            <w:div w:id="2108378541">
              <w:marLeft w:val="0"/>
              <w:marRight w:val="0"/>
              <w:marTop w:val="0"/>
              <w:marBottom w:val="0"/>
              <w:divBdr>
                <w:top w:val="none" w:sz="0" w:space="0" w:color="auto"/>
                <w:left w:val="none" w:sz="0" w:space="0" w:color="auto"/>
                <w:bottom w:val="none" w:sz="0" w:space="0" w:color="auto"/>
                <w:right w:val="none" w:sz="0" w:space="0" w:color="auto"/>
              </w:divBdr>
              <w:divsChild>
                <w:div w:id="915242541">
                  <w:marLeft w:val="0"/>
                  <w:marRight w:val="0"/>
                  <w:marTop w:val="0"/>
                  <w:marBottom w:val="0"/>
                  <w:divBdr>
                    <w:top w:val="none" w:sz="0" w:space="0" w:color="auto"/>
                    <w:left w:val="none" w:sz="0" w:space="0" w:color="auto"/>
                    <w:bottom w:val="none" w:sz="0" w:space="0" w:color="auto"/>
                    <w:right w:val="none" w:sz="0" w:space="0" w:color="auto"/>
                  </w:divBdr>
                </w:div>
                <w:div w:id="815494142">
                  <w:marLeft w:val="0"/>
                  <w:marRight w:val="0"/>
                  <w:marTop w:val="0"/>
                  <w:marBottom w:val="0"/>
                  <w:divBdr>
                    <w:top w:val="none" w:sz="0" w:space="0" w:color="auto"/>
                    <w:left w:val="none" w:sz="0" w:space="0" w:color="auto"/>
                    <w:bottom w:val="none" w:sz="0" w:space="0" w:color="auto"/>
                    <w:right w:val="none" w:sz="0" w:space="0" w:color="auto"/>
                  </w:divBdr>
                </w:div>
                <w:div w:id="2002342145">
                  <w:marLeft w:val="0"/>
                  <w:marRight w:val="0"/>
                  <w:marTop w:val="0"/>
                  <w:marBottom w:val="0"/>
                  <w:divBdr>
                    <w:top w:val="none" w:sz="0" w:space="0" w:color="auto"/>
                    <w:left w:val="none" w:sz="0" w:space="0" w:color="auto"/>
                    <w:bottom w:val="none" w:sz="0" w:space="0" w:color="auto"/>
                    <w:right w:val="none" w:sz="0" w:space="0" w:color="auto"/>
                  </w:divBdr>
                </w:div>
                <w:div w:id="1075274976">
                  <w:marLeft w:val="0"/>
                  <w:marRight w:val="0"/>
                  <w:marTop w:val="0"/>
                  <w:marBottom w:val="0"/>
                  <w:divBdr>
                    <w:top w:val="none" w:sz="0" w:space="0" w:color="auto"/>
                    <w:left w:val="none" w:sz="0" w:space="0" w:color="auto"/>
                    <w:bottom w:val="none" w:sz="0" w:space="0" w:color="auto"/>
                    <w:right w:val="none" w:sz="0" w:space="0" w:color="auto"/>
                  </w:divBdr>
                </w:div>
              </w:divsChild>
            </w:div>
            <w:div w:id="1338070109">
              <w:marLeft w:val="0"/>
              <w:marRight w:val="0"/>
              <w:marTop w:val="0"/>
              <w:marBottom w:val="0"/>
              <w:divBdr>
                <w:top w:val="none" w:sz="0" w:space="0" w:color="auto"/>
                <w:left w:val="none" w:sz="0" w:space="0" w:color="auto"/>
                <w:bottom w:val="none" w:sz="0" w:space="0" w:color="auto"/>
                <w:right w:val="none" w:sz="0" w:space="0" w:color="auto"/>
              </w:divBdr>
              <w:divsChild>
                <w:div w:id="367878254">
                  <w:marLeft w:val="0"/>
                  <w:marRight w:val="0"/>
                  <w:marTop w:val="0"/>
                  <w:marBottom w:val="0"/>
                  <w:divBdr>
                    <w:top w:val="none" w:sz="0" w:space="0" w:color="auto"/>
                    <w:left w:val="none" w:sz="0" w:space="0" w:color="auto"/>
                    <w:bottom w:val="none" w:sz="0" w:space="0" w:color="auto"/>
                    <w:right w:val="none" w:sz="0" w:space="0" w:color="auto"/>
                  </w:divBdr>
                </w:div>
                <w:div w:id="20788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93470">
      <w:bodyDiv w:val="1"/>
      <w:marLeft w:val="0"/>
      <w:marRight w:val="0"/>
      <w:marTop w:val="0"/>
      <w:marBottom w:val="0"/>
      <w:divBdr>
        <w:top w:val="none" w:sz="0" w:space="0" w:color="auto"/>
        <w:left w:val="none" w:sz="0" w:space="0" w:color="auto"/>
        <w:bottom w:val="none" w:sz="0" w:space="0" w:color="auto"/>
        <w:right w:val="none" w:sz="0" w:space="0" w:color="auto"/>
      </w:divBdr>
      <w:divsChild>
        <w:div w:id="274485144">
          <w:marLeft w:val="0"/>
          <w:marRight w:val="0"/>
          <w:marTop w:val="0"/>
          <w:marBottom w:val="0"/>
          <w:divBdr>
            <w:top w:val="none" w:sz="0" w:space="0" w:color="auto"/>
            <w:left w:val="none" w:sz="0" w:space="0" w:color="auto"/>
            <w:bottom w:val="none" w:sz="0" w:space="0" w:color="auto"/>
            <w:right w:val="none" w:sz="0" w:space="0" w:color="auto"/>
          </w:divBdr>
          <w:divsChild>
            <w:div w:id="2089107120">
              <w:marLeft w:val="0"/>
              <w:marRight w:val="0"/>
              <w:marTop w:val="0"/>
              <w:marBottom w:val="0"/>
              <w:divBdr>
                <w:top w:val="none" w:sz="0" w:space="0" w:color="auto"/>
                <w:left w:val="none" w:sz="0" w:space="0" w:color="auto"/>
                <w:bottom w:val="none" w:sz="0" w:space="0" w:color="auto"/>
                <w:right w:val="none" w:sz="0" w:space="0" w:color="auto"/>
              </w:divBdr>
            </w:div>
            <w:div w:id="1891453301">
              <w:marLeft w:val="0"/>
              <w:marRight w:val="0"/>
              <w:marTop w:val="0"/>
              <w:marBottom w:val="0"/>
              <w:divBdr>
                <w:top w:val="none" w:sz="0" w:space="0" w:color="auto"/>
                <w:left w:val="none" w:sz="0" w:space="0" w:color="auto"/>
                <w:bottom w:val="none" w:sz="0" w:space="0" w:color="auto"/>
                <w:right w:val="none" w:sz="0" w:space="0" w:color="auto"/>
              </w:divBdr>
            </w:div>
            <w:div w:id="863904631">
              <w:marLeft w:val="0"/>
              <w:marRight w:val="0"/>
              <w:marTop w:val="0"/>
              <w:marBottom w:val="0"/>
              <w:divBdr>
                <w:top w:val="none" w:sz="0" w:space="0" w:color="auto"/>
                <w:left w:val="none" w:sz="0" w:space="0" w:color="auto"/>
                <w:bottom w:val="none" w:sz="0" w:space="0" w:color="auto"/>
                <w:right w:val="none" w:sz="0" w:space="0" w:color="auto"/>
              </w:divBdr>
            </w:div>
          </w:divsChild>
        </w:div>
        <w:div w:id="1640184591">
          <w:marLeft w:val="0"/>
          <w:marRight w:val="0"/>
          <w:marTop w:val="0"/>
          <w:marBottom w:val="0"/>
          <w:divBdr>
            <w:top w:val="none" w:sz="0" w:space="0" w:color="auto"/>
            <w:left w:val="none" w:sz="0" w:space="0" w:color="auto"/>
            <w:bottom w:val="none" w:sz="0" w:space="0" w:color="auto"/>
            <w:right w:val="none" w:sz="0" w:space="0" w:color="auto"/>
          </w:divBdr>
          <w:divsChild>
            <w:div w:id="539054103">
              <w:marLeft w:val="0"/>
              <w:marRight w:val="0"/>
              <w:marTop w:val="0"/>
              <w:marBottom w:val="0"/>
              <w:divBdr>
                <w:top w:val="none" w:sz="0" w:space="0" w:color="auto"/>
                <w:left w:val="none" w:sz="0" w:space="0" w:color="auto"/>
                <w:bottom w:val="none" w:sz="0" w:space="0" w:color="auto"/>
                <w:right w:val="none" w:sz="0" w:space="0" w:color="auto"/>
              </w:divBdr>
            </w:div>
            <w:div w:id="666401818">
              <w:marLeft w:val="0"/>
              <w:marRight w:val="0"/>
              <w:marTop w:val="0"/>
              <w:marBottom w:val="0"/>
              <w:divBdr>
                <w:top w:val="none" w:sz="0" w:space="0" w:color="auto"/>
                <w:left w:val="none" w:sz="0" w:space="0" w:color="auto"/>
                <w:bottom w:val="none" w:sz="0" w:space="0" w:color="auto"/>
                <w:right w:val="none" w:sz="0" w:space="0" w:color="auto"/>
              </w:divBdr>
            </w:div>
            <w:div w:id="628708135">
              <w:marLeft w:val="0"/>
              <w:marRight w:val="0"/>
              <w:marTop w:val="0"/>
              <w:marBottom w:val="0"/>
              <w:divBdr>
                <w:top w:val="none" w:sz="0" w:space="0" w:color="auto"/>
                <w:left w:val="none" w:sz="0" w:space="0" w:color="auto"/>
                <w:bottom w:val="none" w:sz="0" w:space="0" w:color="auto"/>
                <w:right w:val="none" w:sz="0" w:space="0" w:color="auto"/>
              </w:divBdr>
            </w:div>
            <w:div w:id="39350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5670">
      <w:bodyDiv w:val="1"/>
      <w:marLeft w:val="0"/>
      <w:marRight w:val="0"/>
      <w:marTop w:val="0"/>
      <w:marBottom w:val="0"/>
      <w:divBdr>
        <w:top w:val="none" w:sz="0" w:space="0" w:color="auto"/>
        <w:left w:val="none" w:sz="0" w:space="0" w:color="auto"/>
        <w:bottom w:val="none" w:sz="0" w:space="0" w:color="auto"/>
        <w:right w:val="none" w:sz="0" w:space="0" w:color="auto"/>
      </w:divBdr>
      <w:divsChild>
        <w:div w:id="166404567">
          <w:marLeft w:val="0"/>
          <w:marRight w:val="0"/>
          <w:marTop w:val="0"/>
          <w:marBottom w:val="0"/>
          <w:divBdr>
            <w:top w:val="none" w:sz="0" w:space="0" w:color="auto"/>
            <w:left w:val="none" w:sz="0" w:space="0" w:color="auto"/>
            <w:bottom w:val="none" w:sz="0" w:space="0" w:color="auto"/>
            <w:right w:val="none" w:sz="0" w:space="0" w:color="auto"/>
          </w:divBdr>
        </w:div>
        <w:div w:id="1189638347">
          <w:marLeft w:val="0"/>
          <w:marRight w:val="0"/>
          <w:marTop w:val="0"/>
          <w:marBottom w:val="0"/>
          <w:divBdr>
            <w:top w:val="none" w:sz="0" w:space="0" w:color="auto"/>
            <w:left w:val="none" w:sz="0" w:space="0" w:color="auto"/>
            <w:bottom w:val="none" w:sz="0" w:space="0" w:color="auto"/>
            <w:right w:val="none" w:sz="0" w:space="0" w:color="auto"/>
          </w:divBdr>
        </w:div>
        <w:div w:id="1192379770">
          <w:marLeft w:val="0"/>
          <w:marRight w:val="0"/>
          <w:marTop w:val="0"/>
          <w:marBottom w:val="0"/>
          <w:divBdr>
            <w:top w:val="none" w:sz="0" w:space="0" w:color="auto"/>
            <w:left w:val="none" w:sz="0" w:space="0" w:color="auto"/>
            <w:bottom w:val="none" w:sz="0" w:space="0" w:color="auto"/>
            <w:right w:val="none" w:sz="0" w:space="0" w:color="auto"/>
          </w:divBdr>
        </w:div>
        <w:div w:id="2014840469">
          <w:marLeft w:val="0"/>
          <w:marRight w:val="0"/>
          <w:marTop w:val="0"/>
          <w:marBottom w:val="0"/>
          <w:divBdr>
            <w:top w:val="none" w:sz="0" w:space="0" w:color="auto"/>
            <w:left w:val="none" w:sz="0" w:space="0" w:color="auto"/>
            <w:bottom w:val="none" w:sz="0" w:space="0" w:color="auto"/>
            <w:right w:val="none" w:sz="0" w:space="0" w:color="auto"/>
          </w:divBdr>
        </w:div>
        <w:div w:id="2133939265">
          <w:marLeft w:val="0"/>
          <w:marRight w:val="0"/>
          <w:marTop w:val="0"/>
          <w:marBottom w:val="0"/>
          <w:divBdr>
            <w:top w:val="none" w:sz="0" w:space="0" w:color="auto"/>
            <w:left w:val="none" w:sz="0" w:space="0" w:color="auto"/>
            <w:bottom w:val="none" w:sz="0" w:space="0" w:color="auto"/>
            <w:right w:val="none" w:sz="0" w:space="0" w:color="auto"/>
          </w:divBdr>
        </w:div>
        <w:div w:id="1568374743">
          <w:marLeft w:val="0"/>
          <w:marRight w:val="0"/>
          <w:marTop w:val="0"/>
          <w:marBottom w:val="0"/>
          <w:divBdr>
            <w:top w:val="none" w:sz="0" w:space="0" w:color="auto"/>
            <w:left w:val="none" w:sz="0" w:space="0" w:color="auto"/>
            <w:bottom w:val="none" w:sz="0" w:space="0" w:color="auto"/>
            <w:right w:val="none" w:sz="0" w:space="0" w:color="auto"/>
          </w:divBdr>
        </w:div>
        <w:div w:id="1678312216">
          <w:marLeft w:val="0"/>
          <w:marRight w:val="0"/>
          <w:marTop w:val="0"/>
          <w:marBottom w:val="0"/>
          <w:divBdr>
            <w:top w:val="none" w:sz="0" w:space="0" w:color="auto"/>
            <w:left w:val="none" w:sz="0" w:space="0" w:color="auto"/>
            <w:bottom w:val="none" w:sz="0" w:space="0" w:color="auto"/>
            <w:right w:val="none" w:sz="0" w:space="0" w:color="auto"/>
          </w:divBdr>
          <w:divsChild>
            <w:div w:id="60442750">
              <w:marLeft w:val="0"/>
              <w:marRight w:val="0"/>
              <w:marTop w:val="0"/>
              <w:marBottom w:val="0"/>
              <w:divBdr>
                <w:top w:val="none" w:sz="0" w:space="0" w:color="auto"/>
                <w:left w:val="none" w:sz="0" w:space="0" w:color="auto"/>
                <w:bottom w:val="none" w:sz="0" w:space="0" w:color="auto"/>
                <w:right w:val="none" w:sz="0" w:space="0" w:color="auto"/>
              </w:divBdr>
            </w:div>
            <w:div w:id="537354548">
              <w:marLeft w:val="0"/>
              <w:marRight w:val="0"/>
              <w:marTop w:val="0"/>
              <w:marBottom w:val="0"/>
              <w:divBdr>
                <w:top w:val="none" w:sz="0" w:space="0" w:color="auto"/>
                <w:left w:val="none" w:sz="0" w:space="0" w:color="auto"/>
                <w:bottom w:val="none" w:sz="0" w:space="0" w:color="auto"/>
                <w:right w:val="none" w:sz="0" w:space="0" w:color="auto"/>
              </w:divBdr>
            </w:div>
            <w:div w:id="2087456368">
              <w:marLeft w:val="225"/>
              <w:marRight w:val="0"/>
              <w:marTop w:val="225"/>
              <w:marBottom w:val="225"/>
              <w:divBdr>
                <w:top w:val="none" w:sz="0" w:space="0" w:color="auto"/>
                <w:left w:val="none" w:sz="0" w:space="0" w:color="auto"/>
                <w:bottom w:val="none" w:sz="0" w:space="0" w:color="auto"/>
                <w:right w:val="none" w:sz="0" w:space="0" w:color="auto"/>
              </w:divBdr>
              <w:divsChild>
                <w:div w:id="1807618980">
                  <w:marLeft w:val="0"/>
                  <w:marRight w:val="0"/>
                  <w:marTop w:val="0"/>
                  <w:marBottom w:val="0"/>
                  <w:divBdr>
                    <w:top w:val="single" w:sz="6" w:space="9" w:color="BCBCBC"/>
                    <w:left w:val="single" w:sz="6" w:space="9" w:color="BCBCBC"/>
                    <w:bottom w:val="single" w:sz="6" w:space="9" w:color="BCBCBC"/>
                    <w:right w:val="single" w:sz="6" w:space="9" w:color="BCBCBC"/>
                  </w:divBdr>
                  <w:divsChild>
                    <w:div w:id="816532619">
                      <w:marLeft w:val="0"/>
                      <w:marRight w:val="0"/>
                      <w:marTop w:val="0"/>
                      <w:marBottom w:val="60"/>
                      <w:divBdr>
                        <w:top w:val="none" w:sz="0" w:space="0" w:color="auto"/>
                        <w:left w:val="none" w:sz="0" w:space="0" w:color="auto"/>
                        <w:bottom w:val="single" w:sz="6" w:space="3" w:color="BCBCBC"/>
                        <w:right w:val="none" w:sz="0" w:space="0" w:color="auto"/>
                      </w:divBdr>
                    </w:div>
                    <w:div w:id="227083080">
                      <w:marLeft w:val="0"/>
                      <w:marRight w:val="0"/>
                      <w:marTop w:val="0"/>
                      <w:marBottom w:val="0"/>
                      <w:divBdr>
                        <w:top w:val="none" w:sz="0" w:space="0" w:color="auto"/>
                        <w:left w:val="none" w:sz="0" w:space="0" w:color="auto"/>
                        <w:bottom w:val="none" w:sz="0" w:space="0" w:color="auto"/>
                        <w:right w:val="none" w:sz="0" w:space="0" w:color="auto"/>
                      </w:divBdr>
                      <w:divsChild>
                        <w:div w:id="2509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878996">
      <w:bodyDiv w:val="1"/>
      <w:marLeft w:val="0"/>
      <w:marRight w:val="0"/>
      <w:marTop w:val="0"/>
      <w:marBottom w:val="0"/>
      <w:divBdr>
        <w:top w:val="none" w:sz="0" w:space="0" w:color="auto"/>
        <w:left w:val="none" w:sz="0" w:space="0" w:color="auto"/>
        <w:bottom w:val="none" w:sz="0" w:space="0" w:color="auto"/>
        <w:right w:val="none" w:sz="0" w:space="0" w:color="auto"/>
      </w:divBdr>
      <w:divsChild>
        <w:div w:id="654182528">
          <w:marLeft w:val="0"/>
          <w:marRight w:val="0"/>
          <w:marTop w:val="0"/>
          <w:marBottom w:val="0"/>
          <w:divBdr>
            <w:top w:val="none" w:sz="0" w:space="0" w:color="auto"/>
            <w:left w:val="none" w:sz="0" w:space="0" w:color="auto"/>
            <w:bottom w:val="none" w:sz="0" w:space="0" w:color="auto"/>
            <w:right w:val="none" w:sz="0" w:space="0" w:color="auto"/>
          </w:divBdr>
          <w:divsChild>
            <w:div w:id="1160657129">
              <w:marLeft w:val="0"/>
              <w:marRight w:val="0"/>
              <w:marTop w:val="0"/>
              <w:marBottom w:val="0"/>
              <w:divBdr>
                <w:top w:val="none" w:sz="0" w:space="0" w:color="auto"/>
                <w:left w:val="none" w:sz="0" w:space="0" w:color="auto"/>
                <w:bottom w:val="none" w:sz="0" w:space="0" w:color="auto"/>
                <w:right w:val="none" w:sz="0" w:space="0" w:color="auto"/>
              </w:divBdr>
            </w:div>
            <w:div w:id="1509370955">
              <w:marLeft w:val="0"/>
              <w:marRight w:val="0"/>
              <w:marTop w:val="0"/>
              <w:marBottom w:val="0"/>
              <w:divBdr>
                <w:top w:val="none" w:sz="0" w:space="0" w:color="auto"/>
                <w:left w:val="none" w:sz="0" w:space="0" w:color="auto"/>
                <w:bottom w:val="none" w:sz="0" w:space="0" w:color="auto"/>
                <w:right w:val="none" w:sz="0" w:space="0" w:color="auto"/>
              </w:divBdr>
              <w:divsChild>
                <w:div w:id="1472479088">
                  <w:marLeft w:val="0"/>
                  <w:marRight w:val="0"/>
                  <w:marTop w:val="0"/>
                  <w:marBottom w:val="0"/>
                  <w:divBdr>
                    <w:top w:val="none" w:sz="0" w:space="0" w:color="auto"/>
                    <w:left w:val="none" w:sz="0" w:space="0" w:color="auto"/>
                    <w:bottom w:val="none" w:sz="0" w:space="0" w:color="auto"/>
                    <w:right w:val="none" w:sz="0" w:space="0" w:color="auto"/>
                  </w:divBdr>
                </w:div>
                <w:div w:id="1444694638">
                  <w:marLeft w:val="0"/>
                  <w:marRight w:val="0"/>
                  <w:marTop w:val="0"/>
                  <w:marBottom w:val="0"/>
                  <w:divBdr>
                    <w:top w:val="none" w:sz="0" w:space="0" w:color="auto"/>
                    <w:left w:val="none" w:sz="0" w:space="0" w:color="auto"/>
                    <w:bottom w:val="none" w:sz="0" w:space="0" w:color="auto"/>
                    <w:right w:val="none" w:sz="0" w:space="0" w:color="auto"/>
                  </w:divBdr>
                </w:div>
                <w:div w:id="109664129">
                  <w:marLeft w:val="0"/>
                  <w:marRight w:val="0"/>
                  <w:marTop w:val="0"/>
                  <w:marBottom w:val="0"/>
                  <w:divBdr>
                    <w:top w:val="none" w:sz="0" w:space="0" w:color="auto"/>
                    <w:left w:val="none" w:sz="0" w:space="0" w:color="auto"/>
                    <w:bottom w:val="none" w:sz="0" w:space="0" w:color="auto"/>
                    <w:right w:val="none" w:sz="0" w:space="0" w:color="auto"/>
                  </w:divBdr>
                </w:div>
                <w:div w:id="209730838">
                  <w:marLeft w:val="0"/>
                  <w:marRight w:val="0"/>
                  <w:marTop w:val="0"/>
                  <w:marBottom w:val="0"/>
                  <w:divBdr>
                    <w:top w:val="none" w:sz="0" w:space="0" w:color="auto"/>
                    <w:left w:val="none" w:sz="0" w:space="0" w:color="auto"/>
                    <w:bottom w:val="none" w:sz="0" w:space="0" w:color="auto"/>
                    <w:right w:val="none" w:sz="0" w:space="0" w:color="auto"/>
                  </w:divBdr>
                </w:div>
                <w:div w:id="59980660">
                  <w:marLeft w:val="0"/>
                  <w:marRight w:val="0"/>
                  <w:marTop w:val="0"/>
                  <w:marBottom w:val="0"/>
                  <w:divBdr>
                    <w:top w:val="none" w:sz="0" w:space="0" w:color="auto"/>
                    <w:left w:val="none" w:sz="0" w:space="0" w:color="auto"/>
                    <w:bottom w:val="none" w:sz="0" w:space="0" w:color="auto"/>
                    <w:right w:val="none" w:sz="0" w:space="0" w:color="auto"/>
                  </w:divBdr>
                </w:div>
              </w:divsChild>
            </w:div>
            <w:div w:id="91557995">
              <w:marLeft w:val="0"/>
              <w:marRight w:val="0"/>
              <w:marTop w:val="0"/>
              <w:marBottom w:val="0"/>
              <w:divBdr>
                <w:top w:val="none" w:sz="0" w:space="0" w:color="auto"/>
                <w:left w:val="none" w:sz="0" w:space="0" w:color="auto"/>
                <w:bottom w:val="none" w:sz="0" w:space="0" w:color="auto"/>
                <w:right w:val="none" w:sz="0" w:space="0" w:color="auto"/>
              </w:divBdr>
              <w:divsChild>
                <w:div w:id="1375275058">
                  <w:marLeft w:val="0"/>
                  <w:marRight w:val="0"/>
                  <w:marTop w:val="0"/>
                  <w:marBottom w:val="0"/>
                  <w:divBdr>
                    <w:top w:val="none" w:sz="0" w:space="0" w:color="auto"/>
                    <w:left w:val="none" w:sz="0" w:space="0" w:color="auto"/>
                    <w:bottom w:val="none" w:sz="0" w:space="0" w:color="auto"/>
                    <w:right w:val="none" w:sz="0" w:space="0" w:color="auto"/>
                  </w:divBdr>
                </w:div>
                <w:div w:id="1884368543">
                  <w:marLeft w:val="0"/>
                  <w:marRight w:val="0"/>
                  <w:marTop w:val="0"/>
                  <w:marBottom w:val="0"/>
                  <w:divBdr>
                    <w:top w:val="none" w:sz="0" w:space="0" w:color="auto"/>
                    <w:left w:val="none" w:sz="0" w:space="0" w:color="auto"/>
                    <w:bottom w:val="none" w:sz="0" w:space="0" w:color="auto"/>
                    <w:right w:val="none" w:sz="0" w:space="0" w:color="auto"/>
                  </w:divBdr>
                </w:div>
                <w:div w:id="783422646">
                  <w:marLeft w:val="0"/>
                  <w:marRight w:val="0"/>
                  <w:marTop w:val="0"/>
                  <w:marBottom w:val="0"/>
                  <w:divBdr>
                    <w:top w:val="none" w:sz="0" w:space="0" w:color="auto"/>
                    <w:left w:val="none" w:sz="0" w:space="0" w:color="auto"/>
                    <w:bottom w:val="none" w:sz="0" w:space="0" w:color="auto"/>
                    <w:right w:val="none" w:sz="0" w:space="0" w:color="auto"/>
                  </w:divBdr>
                </w:div>
                <w:div w:id="179592339">
                  <w:marLeft w:val="0"/>
                  <w:marRight w:val="0"/>
                  <w:marTop w:val="0"/>
                  <w:marBottom w:val="0"/>
                  <w:divBdr>
                    <w:top w:val="none" w:sz="0" w:space="0" w:color="auto"/>
                    <w:left w:val="none" w:sz="0" w:space="0" w:color="auto"/>
                    <w:bottom w:val="none" w:sz="0" w:space="0" w:color="auto"/>
                    <w:right w:val="none" w:sz="0" w:space="0" w:color="auto"/>
                  </w:divBdr>
                </w:div>
              </w:divsChild>
            </w:div>
            <w:div w:id="170805654">
              <w:marLeft w:val="0"/>
              <w:marRight w:val="0"/>
              <w:marTop w:val="0"/>
              <w:marBottom w:val="0"/>
              <w:divBdr>
                <w:top w:val="none" w:sz="0" w:space="0" w:color="auto"/>
                <w:left w:val="none" w:sz="0" w:space="0" w:color="auto"/>
                <w:bottom w:val="none" w:sz="0" w:space="0" w:color="auto"/>
                <w:right w:val="none" w:sz="0" w:space="0" w:color="auto"/>
              </w:divBdr>
              <w:divsChild>
                <w:div w:id="1511406242">
                  <w:marLeft w:val="0"/>
                  <w:marRight w:val="0"/>
                  <w:marTop w:val="0"/>
                  <w:marBottom w:val="0"/>
                  <w:divBdr>
                    <w:top w:val="none" w:sz="0" w:space="0" w:color="auto"/>
                    <w:left w:val="none" w:sz="0" w:space="0" w:color="auto"/>
                    <w:bottom w:val="none" w:sz="0" w:space="0" w:color="auto"/>
                    <w:right w:val="none" w:sz="0" w:space="0" w:color="auto"/>
                  </w:divBdr>
                </w:div>
                <w:div w:id="1333483723">
                  <w:marLeft w:val="0"/>
                  <w:marRight w:val="0"/>
                  <w:marTop w:val="0"/>
                  <w:marBottom w:val="0"/>
                  <w:divBdr>
                    <w:top w:val="none" w:sz="0" w:space="0" w:color="auto"/>
                    <w:left w:val="none" w:sz="0" w:space="0" w:color="auto"/>
                    <w:bottom w:val="none" w:sz="0" w:space="0" w:color="auto"/>
                    <w:right w:val="none" w:sz="0" w:space="0" w:color="auto"/>
                  </w:divBdr>
                  <w:divsChild>
                    <w:div w:id="288631767">
                      <w:marLeft w:val="0"/>
                      <w:marRight w:val="0"/>
                      <w:marTop w:val="0"/>
                      <w:marBottom w:val="0"/>
                      <w:divBdr>
                        <w:top w:val="none" w:sz="0" w:space="0" w:color="auto"/>
                        <w:left w:val="none" w:sz="0" w:space="0" w:color="auto"/>
                        <w:bottom w:val="none" w:sz="0" w:space="0" w:color="auto"/>
                        <w:right w:val="none" w:sz="0" w:space="0" w:color="auto"/>
                      </w:divBdr>
                    </w:div>
                    <w:div w:id="1646351779">
                      <w:marLeft w:val="0"/>
                      <w:marRight w:val="0"/>
                      <w:marTop w:val="0"/>
                      <w:marBottom w:val="0"/>
                      <w:divBdr>
                        <w:top w:val="none" w:sz="0" w:space="0" w:color="auto"/>
                        <w:left w:val="none" w:sz="0" w:space="0" w:color="auto"/>
                        <w:bottom w:val="none" w:sz="0" w:space="0" w:color="auto"/>
                        <w:right w:val="none" w:sz="0" w:space="0" w:color="auto"/>
                      </w:divBdr>
                    </w:div>
                    <w:div w:id="1621305996">
                      <w:marLeft w:val="0"/>
                      <w:marRight w:val="0"/>
                      <w:marTop w:val="0"/>
                      <w:marBottom w:val="0"/>
                      <w:divBdr>
                        <w:top w:val="none" w:sz="0" w:space="0" w:color="auto"/>
                        <w:left w:val="none" w:sz="0" w:space="0" w:color="auto"/>
                        <w:bottom w:val="none" w:sz="0" w:space="0" w:color="auto"/>
                        <w:right w:val="none" w:sz="0" w:space="0" w:color="auto"/>
                      </w:divBdr>
                    </w:div>
                    <w:div w:id="1220290611">
                      <w:marLeft w:val="0"/>
                      <w:marRight w:val="0"/>
                      <w:marTop w:val="0"/>
                      <w:marBottom w:val="0"/>
                      <w:divBdr>
                        <w:top w:val="none" w:sz="0" w:space="0" w:color="auto"/>
                        <w:left w:val="none" w:sz="0" w:space="0" w:color="auto"/>
                        <w:bottom w:val="none" w:sz="0" w:space="0" w:color="auto"/>
                        <w:right w:val="none" w:sz="0" w:space="0" w:color="auto"/>
                      </w:divBdr>
                    </w:div>
                    <w:div w:id="909269280">
                      <w:marLeft w:val="0"/>
                      <w:marRight w:val="0"/>
                      <w:marTop w:val="0"/>
                      <w:marBottom w:val="0"/>
                      <w:divBdr>
                        <w:top w:val="none" w:sz="0" w:space="0" w:color="auto"/>
                        <w:left w:val="none" w:sz="0" w:space="0" w:color="auto"/>
                        <w:bottom w:val="none" w:sz="0" w:space="0" w:color="auto"/>
                        <w:right w:val="none" w:sz="0" w:space="0" w:color="auto"/>
                      </w:divBdr>
                    </w:div>
                  </w:divsChild>
                </w:div>
                <w:div w:id="938829645">
                  <w:marLeft w:val="225"/>
                  <w:marRight w:val="0"/>
                  <w:marTop w:val="225"/>
                  <w:marBottom w:val="225"/>
                  <w:divBdr>
                    <w:top w:val="none" w:sz="0" w:space="0" w:color="auto"/>
                    <w:left w:val="none" w:sz="0" w:space="0" w:color="auto"/>
                    <w:bottom w:val="none" w:sz="0" w:space="0" w:color="auto"/>
                    <w:right w:val="none" w:sz="0" w:space="0" w:color="auto"/>
                  </w:divBdr>
                  <w:divsChild>
                    <w:div w:id="1916084241">
                      <w:marLeft w:val="0"/>
                      <w:marRight w:val="0"/>
                      <w:marTop w:val="0"/>
                      <w:marBottom w:val="0"/>
                      <w:divBdr>
                        <w:top w:val="single" w:sz="6" w:space="9" w:color="BCBCBC"/>
                        <w:left w:val="single" w:sz="6" w:space="9" w:color="BCBCBC"/>
                        <w:bottom w:val="single" w:sz="6" w:space="9" w:color="BCBCBC"/>
                        <w:right w:val="single" w:sz="6" w:space="9" w:color="BCBCBC"/>
                      </w:divBdr>
                      <w:divsChild>
                        <w:div w:id="14699489">
                          <w:marLeft w:val="0"/>
                          <w:marRight w:val="0"/>
                          <w:marTop w:val="0"/>
                          <w:marBottom w:val="60"/>
                          <w:divBdr>
                            <w:top w:val="none" w:sz="0" w:space="0" w:color="auto"/>
                            <w:left w:val="none" w:sz="0" w:space="0" w:color="auto"/>
                            <w:bottom w:val="single" w:sz="6" w:space="3" w:color="BCBCBC"/>
                            <w:right w:val="none" w:sz="0" w:space="0" w:color="auto"/>
                          </w:divBdr>
                        </w:div>
                        <w:div w:id="1448694239">
                          <w:marLeft w:val="0"/>
                          <w:marRight w:val="0"/>
                          <w:marTop w:val="0"/>
                          <w:marBottom w:val="0"/>
                          <w:divBdr>
                            <w:top w:val="none" w:sz="0" w:space="0" w:color="auto"/>
                            <w:left w:val="none" w:sz="0" w:space="0" w:color="auto"/>
                            <w:bottom w:val="none" w:sz="0" w:space="0" w:color="auto"/>
                            <w:right w:val="none" w:sz="0" w:space="0" w:color="auto"/>
                          </w:divBdr>
                          <w:divsChild>
                            <w:div w:id="4389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747450">
              <w:marLeft w:val="0"/>
              <w:marRight w:val="0"/>
              <w:marTop w:val="0"/>
              <w:marBottom w:val="0"/>
              <w:divBdr>
                <w:top w:val="none" w:sz="0" w:space="0" w:color="auto"/>
                <w:left w:val="none" w:sz="0" w:space="0" w:color="auto"/>
                <w:bottom w:val="none" w:sz="0" w:space="0" w:color="auto"/>
                <w:right w:val="none" w:sz="0" w:space="0" w:color="auto"/>
              </w:divBdr>
              <w:divsChild>
                <w:div w:id="548343570">
                  <w:marLeft w:val="0"/>
                  <w:marRight w:val="0"/>
                  <w:marTop w:val="0"/>
                  <w:marBottom w:val="0"/>
                  <w:divBdr>
                    <w:top w:val="none" w:sz="0" w:space="0" w:color="auto"/>
                    <w:left w:val="none" w:sz="0" w:space="0" w:color="auto"/>
                    <w:bottom w:val="none" w:sz="0" w:space="0" w:color="auto"/>
                    <w:right w:val="none" w:sz="0" w:space="0" w:color="auto"/>
                  </w:divBdr>
                </w:div>
                <w:div w:id="542059693">
                  <w:marLeft w:val="0"/>
                  <w:marRight w:val="0"/>
                  <w:marTop w:val="0"/>
                  <w:marBottom w:val="0"/>
                  <w:divBdr>
                    <w:top w:val="none" w:sz="0" w:space="0" w:color="auto"/>
                    <w:left w:val="none" w:sz="0" w:space="0" w:color="auto"/>
                    <w:bottom w:val="none" w:sz="0" w:space="0" w:color="auto"/>
                    <w:right w:val="none" w:sz="0" w:space="0" w:color="auto"/>
                  </w:divBdr>
                </w:div>
                <w:div w:id="2069180581">
                  <w:marLeft w:val="0"/>
                  <w:marRight w:val="0"/>
                  <w:marTop w:val="0"/>
                  <w:marBottom w:val="0"/>
                  <w:divBdr>
                    <w:top w:val="none" w:sz="0" w:space="0" w:color="auto"/>
                    <w:left w:val="none" w:sz="0" w:space="0" w:color="auto"/>
                    <w:bottom w:val="none" w:sz="0" w:space="0" w:color="auto"/>
                    <w:right w:val="none" w:sz="0" w:space="0" w:color="auto"/>
                  </w:divBdr>
                </w:div>
                <w:div w:id="1378702083">
                  <w:marLeft w:val="0"/>
                  <w:marRight w:val="0"/>
                  <w:marTop w:val="0"/>
                  <w:marBottom w:val="0"/>
                  <w:divBdr>
                    <w:top w:val="none" w:sz="0" w:space="0" w:color="auto"/>
                    <w:left w:val="none" w:sz="0" w:space="0" w:color="auto"/>
                    <w:bottom w:val="none" w:sz="0" w:space="0" w:color="auto"/>
                    <w:right w:val="none" w:sz="0" w:space="0" w:color="auto"/>
                  </w:divBdr>
                </w:div>
              </w:divsChild>
            </w:div>
            <w:div w:id="750085215">
              <w:marLeft w:val="0"/>
              <w:marRight w:val="0"/>
              <w:marTop w:val="0"/>
              <w:marBottom w:val="0"/>
              <w:divBdr>
                <w:top w:val="none" w:sz="0" w:space="0" w:color="auto"/>
                <w:left w:val="none" w:sz="0" w:space="0" w:color="auto"/>
                <w:bottom w:val="none" w:sz="0" w:space="0" w:color="auto"/>
                <w:right w:val="none" w:sz="0" w:space="0" w:color="auto"/>
              </w:divBdr>
              <w:divsChild>
                <w:div w:id="1044713020">
                  <w:marLeft w:val="0"/>
                  <w:marRight w:val="0"/>
                  <w:marTop w:val="0"/>
                  <w:marBottom w:val="0"/>
                  <w:divBdr>
                    <w:top w:val="none" w:sz="0" w:space="0" w:color="auto"/>
                    <w:left w:val="none" w:sz="0" w:space="0" w:color="auto"/>
                    <w:bottom w:val="none" w:sz="0" w:space="0" w:color="auto"/>
                    <w:right w:val="none" w:sz="0" w:space="0" w:color="auto"/>
                  </w:divBdr>
                </w:div>
                <w:div w:id="2065517361">
                  <w:marLeft w:val="0"/>
                  <w:marRight w:val="0"/>
                  <w:marTop w:val="0"/>
                  <w:marBottom w:val="0"/>
                  <w:divBdr>
                    <w:top w:val="none" w:sz="0" w:space="0" w:color="auto"/>
                    <w:left w:val="none" w:sz="0" w:space="0" w:color="auto"/>
                    <w:bottom w:val="none" w:sz="0" w:space="0" w:color="auto"/>
                    <w:right w:val="none" w:sz="0" w:space="0" w:color="auto"/>
                  </w:divBdr>
                  <w:divsChild>
                    <w:div w:id="1494833503">
                      <w:marLeft w:val="0"/>
                      <w:marRight w:val="0"/>
                      <w:marTop w:val="0"/>
                      <w:marBottom w:val="0"/>
                      <w:divBdr>
                        <w:top w:val="none" w:sz="0" w:space="0" w:color="auto"/>
                        <w:left w:val="none" w:sz="0" w:space="0" w:color="auto"/>
                        <w:bottom w:val="none" w:sz="0" w:space="0" w:color="auto"/>
                        <w:right w:val="none" w:sz="0" w:space="0" w:color="auto"/>
                      </w:divBdr>
                    </w:div>
                    <w:div w:id="801340232">
                      <w:marLeft w:val="0"/>
                      <w:marRight w:val="0"/>
                      <w:marTop w:val="0"/>
                      <w:marBottom w:val="0"/>
                      <w:divBdr>
                        <w:top w:val="none" w:sz="0" w:space="0" w:color="auto"/>
                        <w:left w:val="none" w:sz="0" w:space="0" w:color="auto"/>
                        <w:bottom w:val="none" w:sz="0" w:space="0" w:color="auto"/>
                        <w:right w:val="none" w:sz="0" w:space="0" w:color="auto"/>
                      </w:divBdr>
                    </w:div>
                    <w:div w:id="326328914">
                      <w:marLeft w:val="0"/>
                      <w:marRight w:val="0"/>
                      <w:marTop w:val="0"/>
                      <w:marBottom w:val="0"/>
                      <w:divBdr>
                        <w:top w:val="none" w:sz="0" w:space="0" w:color="auto"/>
                        <w:left w:val="none" w:sz="0" w:space="0" w:color="auto"/>
                        <w:bottom w:val="none" w:sz="0" w:space="0" w:color="auto"/>
                        <w:right w:val="none" w:sz="0" w:space="0" w:color="auto"/>
                      </w:divBdr>
                    </w:div>
                    <w:div w:id="263467485">
                      <w:marLeft w:val="0"/>
                      <w:marRight w:val="0"/>
                      <w:marTop w:val="0"/>
                      <w:marBottom w:val="0"/>
                      <w:divBdr>
                        <w:top w:val="none" w:sz="0" w:space="0" w:color="auto"/>
                        <w:left w:val="none" w:sz="0" w:space="0" w:color="auto"/>
                        <w:bottom w:val="none" w:sz="0" w:space="0" w:color="auto"/>
                        <w:right w:val="none" w:sz="0" w:space="0" w:color="auto"/>
                      </w:divBdr>
                    </w:div>
                  </w:divsChild>
                </w:div>
                <w:div w:id="1123039058">
                  <w:marLeft w:val="0"/>
                  <w:marRight w:val="0"/>
                  <w:marTop w:val="0"/>
                  <w:marBottom w:val="0"/>
                  <w:divBdr>
                    <w:top w:val="none" w:sz="0" w:space="0" w:color="auto"/>
                    <w:left w:val="none" w:sz="0" w:space="0" w:color="auto"/>
                    <w:bottom w:val="none" w:sz="0" w:space="0" w:color="auto"/>
                    <w:right w:val="none" w:sz="0" w:space="0" w:color="auto"/>
                  </w:divBdr>
                </w:div>
                <w:div w:id="1396201571">
                  <w:marLeft w:val="0"/>
                  <w:marRight w:val="0"/>
                  <w:marTop w:val="0"/>
                  <w:marBottom w:val="0"/>
                  <w:divBdr>
                    <w:top w:val="none" w:sz="0" w:space="0" w:color="auto"/>
                    <w:left w:val="none" w:sz="0" w:space="0" w:color="auto"/>
                    <w:bottom w:val="none" w:sz="0" w:space="0" w:color="auto"/>
                    <w:right w:val="none" w:sz="0" w:space="0" w:color="auto"/>
                  </w:divBdr>
                </w:div>
                <w:div w:id="1957758357">
                  <w:marLeft w:val="0"/>
                  <w:marRight w:val="0"/>
                  <w:marTop w:val="0"/>
                  <w:marBottom w:val="0"/>
                  <w:divBdr>
                    <w:top w:val="none" w:sz="0" w:space="0" w:color="auto"/>
                    <w:left w:val="none" w:sz="0" w:space="0" w:color="auto"/>
                    <w:bottom w:val="none" w:sz="0" w:space="0" w:color="auto"/>
                    <w:right w:val="none" w:sz="0" w:space="0" w:color="auto"/>
                  </w:divBdr>
                </w:div>
                <w:div w:id="898519226">
                  <w:marLeft w:val="0"/>
                  <w:marRight w:val="0"/>
                  <w:marTop w:val="0"/>
                  <w:marBottom w:val="0"/>
                  <w:divBdr>
                    <w:top w:val="none" w:sz="0" w:space="0" w:color="auto"/>
                    <w:left w:val="none" w:sz="0" w:space="0" w:color="auto"/>
                    <w:bottom w:val="none" w:sz="0" w:space="0" w:color="auto"/>
                    <w:right w:val="none" w:sz="0" w:space="0" w:color="auto"/>
                  </w:divBdr>
                </w:div>
                <w:div w:id="43994274">
                  <w:marLeft w:val="0"/>
                  <w:marRight w:val="0"/>
                  <w:marTop w:val="0"/>
                  <w:marBottom w:val="0"/>
                  <w:divBdr>
                    <w:top w:val="none" w:sz="0" w:space="0" w:color="auto"/>
                    <w:left w:val="none" w:sz="0" w:space="0" w:color="auto"/>
                    <w:bottom w:val="none" w:sz="0" w:space="0" w:color="auto"/>
                    <w:right w:val="none" w:sz="0" w:space="0" w:color="auto"/>
                  </w:divBdr>
                </w:div>
                <w:div w:id="2248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99729">
          <w:marLeft w:val="0"/>
          <w:marRight w:val="0"/>
          <w:marTop w:val="0"/>
          <w:marBottom w:val="0"/>
          <w:divBdr>
            <w:top w:val="none" w:sz="0" w:space="0" w:color="auto"/>
            <w:left w:val="none" w:sz="0" w:space="0" w:color="auto"/>
            <w:bottom w:val="none" w:sz="0" w:space="0" w:color="auto"/>
            <w:right w:val="none" w:sz="0" w:space="0" w:color="auto"/>
          </w:divBdr>
          <w:divsChild>
            <w:div w:id="1584024294">
              <w:marLeft w:val="0"/>
              <w:marRight w:val="0"/>
              <w:marTop w:val="0"/>
              <w:marBottom w:val="0"/>
              <w:divBdr>
                <w:top w:val="none" w:sz="0" w:space="0" w:color="auto"/>
                <w:left w:val="none" w:sz="0" w:space="0" w:color="auto"/>
                <w:bottom w:val="none" w:sz="0" w:space="0" w:color="auto"/>
                <w:right w:val="none" w:sz="0" w:space="0" w:color="auto"/>
              </w:divBdr>
              <w:divsChild>
                <w:div w:id="494228432">
                  <w:marLeft w:val="0"/>
                  <w:marRight w:val="0"/>
                  <w:marTop w:val="0"/>
                  <w:marBottom w:val="0"/>
                  <w:divBdr>
                    <w:top w:val="none" w:sz="0" w:space="0" w:color="auto"/>
                    <w:left w:val="none" w:sz="0" w:space="0" w:color="auto"/>
                    <w:bottom w:val="none" w:sz="0" w:space="0" w:color="auto"/>
                    <w:right w:val="none" w:sz="0" w:space="0" w:color="auto"/>
                  </w:divBdr>
                </w:div>
                <w:div w:id="1936551978">
                  <w:marLeft w:val="0"/>
                  <w:marRight w:val="0"/>
                  <w:marTop w:val="0"/>
                  <w:marBottom w:val="0"/>
                  <w:divBdr>
                    <w:top w:val="none" w:sz="0" w:space="0" w:color="auto"/>
                    <w:left w:val="none" w:sz="0" w:space="0" w:color="auto"/>
                    <w:bottom w:val="none" w:sz="0" w:space="0" w:color="auto"/>
                    <w:right w:val="none" w:sz="0" w:space="0" w:color="auto"/>
                  </w:divBdr>
                </w:div>
                <w:div w:id="560362954">
                  <w:marLeft w:val="0"/>
                  <w:marRight w:val="0"/>
                  <w:marTop w:val="0"/>
                  <w:marBottom w:val="0"/>
                  <w:divBdr>
                    <w:top w:val="none" w:sz="0" w:space="0" w:color="auto"/>
                    <w:left w:val="none" w:sz="0" w:space="0" w:color="auto"/>
                    <w:bottom w:val="none" w:sz="0" w:space="0" w:color="auto"/>
                    <w:right w:val="none" w:sz="0" w:space="0" w:color="auto"/>
                  </w:divBdr>
                </w:div>
                <w:div w:id="2009088195">
                  <w:marLeft w:val="0"/>
                  <w:marRight w:val="0"/>
                  <w:marTop w:val="0"/>
                  <w:marBottom w:val="0"/>
                  <w:divBdr>
                    <w:top w:val="none" w:sz="0" w:space="0" w:color="auto"/>
                    <w:left w:val="none" w:sz="0" w:space="0" w:color="auto"/>
                    <w:bottom w:val="none" w:sz="0" w:space="0" w:color="auto"/>
                    <w:right w:val="none" w:sz="0" w:space="0" w:color="auto"/>
                  </w:divBdr>
                </w:div>
                <w:div w:id="632516638">
                  <w:marLeft w:val="0"/>
                  <w:marRight w:val="0"/>
                  <w:marTop w:val="0"/>
                  <w:marBottom w:val="0"/>
                  <w:divBdr>
                    <w:top w:val="none" w:sz="0" w:space="0" w:color="auto"/>
                    <w:left w:val="none" w:sz="0" w:space="0" w:color="auto"/>
                    <w:bottom w:val="none" w:sz="0" w:space="0" w:color="auto"/>
                    <w:right w:val="none" w:sz="0" w:space="0" w:color="auto"/>
                  </w:divBdr>
                </w:div>
              </w:divsChild>
            </w:div>
            <w:div w:id="1701279448">
              <w:marLeft w:val="0"/>
              <w:marRight w:val="0"/>
              <w:marTop w:val="0"/>
              <w:marBottom w:val="0"/>
              <w:divBdr>
                <w:top w:val="none" w:sz="0" w:space="0" w:color="auto"/>
                <w:left w:val="none" w:sz="0" w:space="0" w:color="auto"/>
                <w:bottom w:val="none" w:sz="0" w:space="0" w:color="auto"/>
                <w:right w:val="none" w:sz="0" w:space="0" w:color="auto"/>
              </w:divBdr>
            </w:div>
            <w:div w:id="2041200984">
              <w:marLeft w:val="0"/>
              <w:marRight w:val="0"/>
              <w:marTop w:val="0"/>
              <w:marBottom w:val="0"/>
              <w:divBdr>
                <w:top w:val="none" w:sz="0" w:space="0" w:color="auto"/>
                <w:left w:val="none" w:sz="0" w:space="0" w:color="auto"/>
                <w:bottom w:val="none" w:sz="0" w:space="0" w:color="auto"/>
                <w:right w:val="none" w:sz="0" w:space="0" w:color="auto"/>
              </w:divBdr>
            </w:div>
            <w:div w:id="433013095">
              <w:marLeft w:val="0"/>
              <w:marRight w:val="0"/>
              <w:marTop w:val="0"/>
              <w:marBottom w:val="0"/>
              <w:divBdr>
                <w:top w:val="none" w:sz="0" w:space="0" w:color="auto"/>
                <w:left w:val="none" w:sz="0" w:space="0" w:color="auto"/>
                <w:bottom w:val="none" w:sz="0" w:space="0" w:color="auto"/>
                <w:right w:val="none" w:sz="0" w:space="0" w:color="auto"/>
              </w:divBdr>
              <w:divsChild>
                <w:div w:id="1947692691">
                  <w:marLeft w:val="0"/>
                  <w:marRight w:val="0"/>
                  <w:marTop w:val="0"/>
                  <w:marBottom w:val="0"/>
                  <w:divBdr>
                    <w:top w:val="none" w:sz="0" w:space="0" w:color="auto"/>
                    <w:left w:val="none" w:sz="0" w:space="0" w:color="auto"/>
                    <w:bottom w:val="none" w:sz="0" w:space="0" w:color="auto"/>
                    <w:right w:val="none" w:sz="0" w:space="0" w:color="auto"/>
                  </w:divBdr>
                </w:div>
              </w:divsChild>
            </w:div>
            <w:div w:id="1649363784">
              <w:marLeft w:val="0"/>
              <w:marRight w:val="0"/>
              <w:marTop w:val="0"/>
              <w:marBottom w:val="0"/>
              <w:divBdr>
                <w:top w:val="none" w:sz="0" w:space="0" w:color="auto"/>
                <w:left w:val="none" w:sz="0" w:space="0" w:color="auto"/>
                <w:bottom w:val="none" w:sz="0" w:space="0" w:color="auto"/>
                <w:right w:val="none" w:sz="0" w:space="0" w:color="auto"/>
              </w:divBdr>
              <w:divsChild>
                <w:div w:id="756101553">
                  <w:marLeft w:val="0"/>
                  <w:marRight w:val="0"/>
                  <w:marTop w:val="0"/>
                  <w:marBottom w:val="0"/>
                  <w:divBdr>
                    <w:top w:val="none" w:sz="0" w:space="0" w:color="auto"/>
                    <w:left w:val="none" w:sz="0" w:space="0" w:color="auto"/>
                    <w:bottom w:val="none" w:sz="0" w:space="0" w:color="auto"/>
                    <w:right w:val="none" w:sz="0" w:space="0" w:color="auto"/>
                  </w:divBdr>
                </w:div>
                <w:div w:id="1955015732">
                  <w:marLeft w:val="0"/>
                  <w:marRight w:val="0"/>
                  <w:marTop w:val="0"/>
                  <w:marBottom w:val="0"/>
                  <w:divBdr>
                    <w:top w:val="none" w:sz="0" w:space="0" w:color="auto"/>
                    <w:left w:val="none" w:sz="0" w:space="0" w:color="auto"/>
                    <w:bottom w:val="none" w:sz="0" w:space="0" w:color="auto"/>
                    <w:right w:val="none" w:sz="0" w:space="0" w:color="auto"/>
                  </w:divBdr>
                </w:div>
                <w:div w:id="1279415644">
                  <w:marLeft w:val="0"/>
                  <w:marRight w:val="0"/>
                  <w:marTop w:val="0"/>
                  <w:marBottom w:val="0"/>
                  <w:divBdr>
                    <w:top w:val="none" w:sz="0" w:space="0" w:color="auto"/>
                    <w:left w:val="none" w:sz="0" w:space="0" w:color="auto"/>
                    <w:bottom w:val="none" w:sz="0" w:space="0" w:color="auto"/>
                    <w:right w:val="none" w:sz="0" w:space="0" w:color="auto"/>
                  </w:divBdr>
                </w:div>
                <w:div w:id="1479809942">
                  <w:marLeft w:val="0"/>
                  <w:marRight w:val="0"/>
                  <w:marTop w:val="0"/>
                  <w:marBottom w:val="0"/>
                  <w:divBdr>
                    <w:top w:val="none" w:sz="0" w:space="0" w:color="auto"/>
                    <w:left w:val="none" w:sz="0" w:space="0" w:color="auto"/>
                    <w:bottom w:val="none" w:sz="0" w:space="0" w:color="auto"/>
                    <w:right w:val="none" w:sz="0" w:space="0" w:color="auto"/>
                  </w:divBdr>
                </w:div>
              </w:divsChild>
            </w:div>
            <w:div w:id="1502819488">
              <w:marLeft w:val="0"/>
              <w:marRight w:val="0"/>
              <w:marTop w:val="0"/>
              <w:marBottom w:val="0"/>
              <w:divBdr>
                <w:top w:val="none" w:sz="0" w:space="0" w:color="auto"/>
                <w:left w:val="none" w:sz="0" w:space="0" w:color="auto"/>
                <w:bottom w:val="none" w:sz="0" w:space="0" w:color="auto"/>
                <w:right w:val="none" w:sz="0" w:space="0" w:color="auto"/>
              </w:divBdr>
              <w:divsChild>
                <w:div w:id="622807211">
                  <w:marLeft w:val="0"/>
                  <w:marRight w:val="0"/>
                  <w:marTop w:val="0"/>
                  <w:marBottom w:val="0"/>
                  <w:divBdr>
                    <w:top w:val="none" w:sz="0" w:space="0" w:color="auto"/>
                    <w:left w:val="none" w:sz="0" w:space="0" w:color="auto"/>
                    <w:bottom w:val="none" w:sz="0" w:space="0" w:color="auto"/>
                    <w:right w:val="none" w:sz="0" w:space="0" w:color="auto"/>
                  </w:divBdr>
                </w:div>
                <w:div w:id="1939946726">
                  <w:marLeft w:val="0"/>
                  <w:marRight w:val="0"/>
                  <w:marTop w:val="0"/>
                  <w:marBottom w:val="0"/>
                  <w:divBdr>
                    <w:top w:val="none" w:sz="0" w:space="0" w:color="auto"/>
                    <w:left w:val="none" w:sz="0" w:space="0" w:color="auto"/>
                    <w:bottom w:val="none" w:sz="0" w:space="0" w:color="auto"/>
                    <w:right w:val="none" w:sz="0" w:space="0" w:color="auto"/>
                  </w:divBdr>
                </w:div>
              </w:divsChild>
            </w:div>
            <w:div w:id="389229025">
              <w:marLeft w:val="0"/>
              <w:marRight w:val="0"/>
              <w:marTop w:val="0"/>
              <w:marBottom w:val="0"/>
              <w:divBdr>
                <w:top w:val="none" w:sz="0" w:space="0" w:color="auto"/>
                <w:left w:val="none" w:sz="0" w:space="0" w:color="auto"/>
                <w:bottom w:val="none" w:sz="0" w:space="0" w:color="auto"/>
                <w:right w:val="none" w:sz="0" w:space="0" w:color="auto"/>
              </w:divBdr>
              <w:divsChild>
                <w:div w:id="1996061047">
                  <w:marLeft w:val="0"/>
                  <w:marRight w:val="0"/>
                  <w:marTop w:val="0"/>
                  <w:marBottom w:val="0"/>
                  <w:divBdr>
                    <w:top w:val="none" w:sz="0" w:space="0" w:color="auto"/>
                    <w:left w:val="none" w:sz="0" w:space="0" w:color="auto"/>
                    <w:bottom w:val="none" w:sz="0" w:space="0" w:color="auto"/>
                    <w:right w:val="none" w:sz="0" w:space="0" w:color="auto"/>
                  </w:divBdr>
                </w:div>
                <w:div w:id="2128086095">
                  <w:marLeft w:val="0"/>
                  <w:marRight w:val="0"/>
                  <w:marTop w:val="0"/>
                  <w:marBottom w:val="0"/>
                  <w:divBdr>
                    <w:top w:val="none" w:sz="0" w:space="0" w:color="auto"/>
                    <w:left w:val="none" w:sz="0" w:space="0" w:color="auto"/>
                    <w:bottom w:val="none" w:sz="0" w:space="0" w:color="auto"/>
                    <w:right w:val="none" w:sz="0" w:space="0" w:color="auto"/>
                  </w:divBdr>
                </w:div>
                <w:div w:id="1131022723">
                  <w:marLeft w:val="0"/>
                  <w:marRight w:val="0"/>
                  <w:marTop w:val="0"/>
                  <w:marBottom w:val="0"/>
                  <w:divBdr>
                    <w:top w:val="none" w:sz="0" w:space="0" w:color="auto"/>
                    <w:left w:val="none" w:sz="0" w:space="0" w:color="auto"/>
                    <w:bottom w:val="none" w:sz="0" w:space="0" w:color="auto"/>
                    <w:right w:val="none" w:sz="0" w:space="0" w:color="auto"/>
                  </w:divBdr>
                </w:div>
                <w:div w:id="1678966926">
                  <w:marLeft w:val="0"/>
                  <w:marRight w:val="0"/>
                  <w:marTop w:val="0"/>
                  <w:marBottom w:val="0"/>
                  <w:divBdr>
                    <w:top w:val="none" w:sz="0" w:space="0" w:color="auto"/>
                    <w:left w:val="none" w:sz="0" w:space="0" w:color="auto"/>
                    <w:bottom w:val="none" w:sz="0" w:space="0" w:color="auto"/>
                    <w:right w:val="none" w:sz="0" w:space="0" w:color="auto"/>
                  </w:divBdr>
                </w:div>
                <w:div w:id="1252543590">
                  <w:marLeft w:val="0"/>
                  <w:marRight w:val="0"/>
                  <w:marTop w:val="0"/>
                  <w:marBottom w:val="0"/>
                  <w:divBdr>
                    <w:top w:val="none" w:sz="0" w:space="0" w:color="auto"/>
                    <w:left w:val="none" w:sz="0" w:space="0" w:color="auto"/>
                    <w:bottom w:val="none" w:sz="0" w:space="0" w:color="auto"/>
                    <w:right w:val="none" w:sz="0" w:space="0" w:color="auto"/>
                  </w:divBdr>
                </w:div>
                <w:div w:id="21197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9771">
          <w:marLeft w:val="0"/>
          <w:marRight w:val="0"/>
          <w:marTop w:val="0"/>
          <w:marBottom w:val="0"/>
          <w:divBdr>
            <w:top w:val="none" w:sz="0" w:space="0" w:color="auto"/>
            <w:left w:val="none" w:sz="0" w:space="0" w:color="auto"/>
            <w:bottom w:val="none" w:sz="0" w:space="0" w:color="auto"/>
            <w:right w:val="none" w:sz="0" w:space="0" w:color="auto"/>
          </w:divBdr>
          <w:divsChild>
            <w:div w:id="1254121638">
              <w:marLeft w:val="0"/>
              <w:marRight w:val="0"/>
              <w:marTop w:val="0"/>
              <w:marBottom w:val="0"/>
              <w:divBdr>
                <w:top w:val="none" w:sz="0" w:space="0" w:color="auto"/>
                <w:left w:val="none" w:sz="0" w:space="0" w:color="auto"/>
                <w:bottom w:val="none" w:sz="0" w:space="0" w:color="auto"/>
                <w:right w:val="none" w:sz="0" w:space="0" w:color="auto"/>
              </w:divBdr>
            </w:div>
            <w:div w:id="1795707261">
              <w:marLeft w:val="0"/>
              <w:marRight w:val="0"/>
              <w:marTop w:val="0"/>
              <w:marBottom w:val="0"/>
              <w:divBdr>
                <w:top w:val="none" w:sz="0" w:space="0" w:color="auto"/>
                <w:left w:val="none" w:sz="0" w:space="0" w:color="auto"/>
                <w:bottom w:val="none" w:sz="0" w:space="0" w:color="auto"/>
                <w:right w:val="none" w:sz="0" w:space="0" w:color="auto"/>
              </w:divBdr>
            </w:div>
          </w:divsChild>
        </w:div>
        <w:div w:id="874080529">
          <w:marLeft w:val="0"/>
          <w:marRight w:val="0"/>
          <w:marTop w:val="0"/>
          <w:marBottom w:val="0"/>
          <w:divBdr>
            <w:top w:val="none" w:sz="0" w:space="0" w:color="auto"/>
            <w:left w:val="none" w:sz="0" w:space="0" w:color="auto"/>
            <w:bottom w:val="none" w:sz="0" w:space="0" w:color="auto"/>
            <w:right w:val="none" w:sz="0" w:space="0" w:color="auto"/>
          </w:divBdr>
          <w:divsChild>
            <w:div w:id="1818263405">
              <w:marLeft w:val="0"/>
              <w:marRight w:val="0"/>
              <w:marTop w:val="0"/>
              <w:marBottom w:val="0"/>
              <w:divBdr>
                <w:top w:val="none" w:sz="0" w:space="0" w:color="auto"/>
                <w:left w:val="none" w:sz="0" w:space="0" w:color="auto"/>
                <w:bottom w:val="none" w:sz="0" w:space="0" w:color="auto"/>
                <w:right w:val="none" w:sz="0" w:space="0" w:color="auto"/>
              </w:divBdr>
              <w:divsChild>
                <w:div w:id="593782900">
                  <w:marLeft w:val="0"/>
                  <w:marRight w:val="0"/>
                  <w:marTop w:val="0"/>
                  <w:marBottom w:val="0"/>
                  <w:divBdr>
                    <w:top w:val="none" w:sz="0" w:space="0" w:color="auto"/>
                    <w:left w:val="none" w:sz="0" w:space="0" w:color="auto"/>
                    <w:bottom w:val="none" w:sz="0" w:space="0" w:color="auto"/>
                    <w:right w:val="none" w:sz="0" w:space="0" w:color="auto"/>
                  </w:divBdr>
                </w:div>
                <w:div w:id="1231622826">
                  <w:marLeft w:val="0"/>
                  <w:marRight w:val="0"/>
                  <w:marTop w:val="0"/>
                  <w:marBottom w:val="0"/>
                  <w:divBdr>
                    <w:top w:val="none" w:sz="0" w:space="0" w:color="auto"/>
                    <w:left w:val="none" w:sz="0" w:space="0" w:color="auto"/>
                    <w:bottom w:val="none" w:sz="0" w:space="0" w:color="auto"/>
                    <w:right w:val="none" w:sz="0" w:space="0" w:color="auto"/>
                  </w:divBdr>
                </w:div>
                <w:div w:id="210970098">
                  <w:marLeft w:val="0"/>
                  <w:marRight w:val="0"/>
                  <w:marTop w:val="0"/>
                  <w:marBottom w:val="0"/>
                  <w:divBdr>
                    <w:top w:val="none" w:sz="0" w:space="0" w:color="auto"/>
                    <w:left w:val="none" w:sz="0" w:space="0" w:color="auto"/>
                    <w:bottom w:val="none" w:sz="0" w:space="0" w:color="auto"/>
                    <w:right w:val="none" w:sz="0" w:space="0" w:color="auto"/>
                  </w:divBdr>
                </w:div>
                <w:div w:id="1201431924">
                  <w:marLeft w:val="0"/>
                  <w:marRight w:val="0"/>
                  <w:marTop w:val="0"/>
                  <w:marBottom w:val="0"/>
                  <w:divBdr>
                    <w:top w:val="none" w:sz="0" w:space="0" w:color="auto"/>
                    <w:left w:val="none" w:sz="0" w:space="0" w:color="auto"/>
                    <w:bottom w:val="none" w:sz="0" w:space="0" w:color="auto"/>
                    <w:right w:val="none" w:sz="0" w:space="0" w:color="auto"/>
                  </w:divBdr>
                </w:div>
                <w:div w:id="70047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44985">
      <w:bodyDiv w:val="1"/>
      <w:marLeft w:val="0"/>
      <w:marRight w:val="0"/>
      <w:marTop w:val="0"/>
      <w:marBottom w:val="0"/>
      <w:divBdr>
        <w:top w:val="none" w:sz="0" w:space="0" w:color="auto"/>
        <w:left w:val="none" w:sz="0" w:space="0" w:color="auto"/>
        <w:bottom w:val="none" w:sz="0" w:space="0" w:color="auto"/>
        <w:right w:val="none" w:sz="0" w:space="0" w:color="auto"/>
      </w:divBdr>
      <w:divsChild>
        <w:div w:id="843475592">
          <w:marLeft w:val="0"/>
          <w:marRight w:val="0"/>
          <w:marTop w:val="150"/>
          <w:marBottom w:val="150"/>
          <w:divBdr>
            <w:top w:val="none" w:sz="0" w:space="0" w:color="auto"/>
            <w:left w:val="none" w:sz="0" w:space="0" w:color="auto"/>
            <w:bottom w:val="none" w:sz="0" w:space="0" w:color="auto"/>
            <w:right w:val="none" w:sz="0" w:space="0" w:color="auto"/>
          </w:divBdr>
        </w:div>
        <w:div w:id="1219902847">
          <w:marLeft w:val="0"/>
          <w:marRight w:val="0"/>
          <w:marTop w:val="0"/>
          <w:marBottom w:val="0"/>
          <w:divBdr>
            <w:top w:val="none" w:sz="0" w:space="0" w:color="auto"/>
            <w:left w:val="none" w:sz="0" w:space="0" w:color="auto"/>
            <w:bottom w:val="none" w:sz="0" w:space="0" w:color="auto"/>
            <w:right w:val="none" w:sz="0" w:space="0" w:color="auto"/>
          </w:divBdr>
          <w:divsChild>
            <w:div w:id="596408087">
              <w:marLeft w:val="0"/>
              <w:marRight w:val="0"/>
              <w:marTop w:val="0"/>
              <w:marBottom w:val="0"/>
              <w:divBdr>
                <w:top w:val="none" w:sz="0" w:space="0" w:color="auto"/>
                <w:left w:val="none" w:sz="0" w:space="0" w:color="auto"/>
                <w:bottom w:val="none" w:sz="0" w:space="0" w:color="auto"/>
                <w:right w:val="none" w:sz="0" w:space="0" w:color="auto"/>
              </w:divBdr>
              <w:divsChild>
                <w:div w:id="9187986">
                  <w:marLeft w:val="0"/>
                  <w:marRight w:val="0"/>
                  <w:marTop w:val="0"/>
                  <w:marBottom w:val="0"/>
                  <w:divBdr>
                    <w:top w:val="none" w:sz="0" w:space="0" w:color="auto"/>
                    <w:left w:val="none" w:sz="0" w:space="0" w:color="auto"/>
                    <w:bottom w:val="none" w:sz="0" w:space="0" w:color="auto"/>
                    <w:right w:val="none" w:sz="0" w:space="0" w:color="auto"/>
                  </w:divBdr>
                  <w:divsChild>
                    <w:div w:id="1300571282">
                      <w:marLeft w:val="0"/>
                      <w:marRight w:val="0"/>
                      <w:marTop w:val="0"/>
                      <w:marBottom w:val="0"/>
                      <w:divBdr>
                        <w:top w:val="none" w:sz="0" w:space="0" w:color="auto"/>
                        <w:left w:val="none" w:sz="0" w:space="0" w:color="auto"/>
                        <w:bottom w:val="none" w:sz="0" w:space="0" w:color="auto"/>
                        <w:right w:val="none" w:sz="0" w:space="0" w:color="auto"/>
                      </w:divBdr>
                      <w:divsChild>
                        <w:div w:id="581187116">
                          <w:marLeft w:val="0"/>
                          <w:marRight w:val="0"/>
                          <w:marTop w:val="0"/>
                          <w:marBottom w:val="0"/>
                          <w:divBdr>
                            <w:top w:val="none" w:sz="0" w:space="0" w:color="auto"/>
                            <w:left w:val="none" w:sz="0" w:space="0" w:color="auto"/>
                            <w:bottom w:val="none" w:sz="0" w:space="0" w:color="auto"/>
                            <w:right w:val="none" w:sz="0" w:space="0" w:color="auto"/>
                          </w:divBdr>
                          <w:divsChild>
                            <w:div w:id="2112384763">
                              <w:marLeft w:val="0"/>
                              <w:marRight w:val="0"/>
                              <w:marTop w:val="0"/>
                              <w:marBottom w:val="0"/>
                              <w:divBdr>
                                <w:top w:val="none" w:sz="0" w:space="0" w:color="auto"/>
                                <w:left w:val="none" w:sz="0" w:space="0" w:color="auto"/>
                                <w:bottom w:val="none" w:sz="0" w:space="0" w:color="auto"/>
                                <w:right w:val="none" w:sz="0" w:space="0" w:color="auto"/>
                              </w:divBdr>
                            </w:div>
                            <w:div w:id="1331905930">
                              <w:marLeft w:val="0"/>
                              <w:marRight w:val="0"/>
                              <w:marTop w:val="0"/>
                              <w:marBottom w:val="0"/>
                              <w:divBdr>
                                <w:top w:val="none" w:sz="0" w:space="0" w:color="auto"/>
                                <w:left w:val="none" w:sz="0" w:space="0" w:color="auto"/>
                                <w:bottom w:val="none" w:sz="0" w:space="0" w:color="auto"/>
                                <w:right w:val="none" w:sz="0" w:space="0" w:color="auto"/>
                              </w:divBdr>
                            </w:div>
                            <w:div w:id="1405298531">
                              <w:marLeft w:val="0"/>
                              <w:marRight w:val="0"/>
                              <w:marTop w:val="0"/>
                              <w:marBottom w:val="0"/>
                              <w:divBdr>
                                <w:top w:val="none" w:sz="0" w:space="0" w:color="auto"/>
                                <w:left w:val="none" w:sz="0" w:space="0" w:color="auto"/>
                                <w:bottom w:val="none" w:sz="0" w:space="0" w:color="auto"/>
                                <w:right w:val="none" w:sz="0" w:space="0" w:color="auto"/>
                              </w:divBdr>
                            </w:div>
                            <w:div w:id="162622242">
                              <w:marLeft w:val="0"/>
                              <w:marRight w:val="0"/>
                              <w:marTop w:val="0"/>
                              <w:marBottom w:val="0"/>
                              <w:divBdr>
                                <w:top w:val="none" w:sz="0" w:space="0" w:color="auto"/>
                                <w:left w:val="none" w:sz="0" w:space="0" w:color="auto"/>
                                <w:bottom w:val="none" w:sz="0" w:space="0" w:color="auto"/>
                                <w:right w:val="none" w:sz="0" w:space="0" w:color="auto"/>
                              </w:divBdr>
                            </w:div>
                            <w:div w:id="416025054">
                              <w:marLeft w:val="0"/>
                              <w:marRight w:val="0"/>
                              <w:marTop w:val="0"/>
                              <w:marBottom w:val="0"/>
                              <w:divBdr>
                                <w:top w:val="none" w:sz="0" w:space="0" w:color="auto"/>
                                <w:left w:val="none" w:sz="0" w:space="0" w:color="auto"/>
                                <w:bottom w:val="none" w:sz="0" w:space="0" w:color="auto"/>
                                <w:right w:val="none" w:sz="0" w:space="0" w:color="auto"/>
                              </w:divBdr>
                            </w:div>
                            <w:div w:id="218054891">
                              <w:marLeft w:val="0"/>
                              <w:marRight w:val="0"/>
                              <w:marTop w:val="0"/>
                              <w:marBottom w:val="0"/>
                              <w:divBdr>
                                <w:top w:val="none" w:sz="0" w:space="0" w:color="auto"/>
                                <w:left w:val="none" w:sz="0" w:space="0" w:color="auto"/>
                                <w:bottom w:val="none" w:sz="0" w:space="0" w:color="auto"/>
                                <w:right w:val="none" w:sz="0" w:space="0" w:color="auto"/>
                              </w:divBdr>
                            </w:div>
                            <w:div w:id="123892671">
                              <w:marLeft w:val="0"/>
                              <w:marRight w:val="0"/>
                              <w:marTop w:val="0"/>
                              <w:marBottom w:val="0"/>
                              <w:divBdr>
                                <w:top w:val="none" w:sz="0" w:space="0" w:color="auto"/>
                                <w:left w:val="none" w:sz="0" w:space="0" w:color="auto"/>
                                <w:bottom w:val="none" w:sz="0" w:space="0" w:color="auto"/>
                                <w:right w:val="none" w:sz="0" w:space="0" w:color="auto"/>
                              </w:divBdr>
                            </w:div>
                            <w:div w:id="215047532">
                              <w:marLeft w:val="0"/>
                              <w:marRight w:val="0"/>
                              <w:marTop w:val="0"/>
                              <w:marBottom w:val="0"/>
                              <w:divBdr>
                                <w:top w:val="none" w:sz="0" w:space="0" w:color="auto"/>
                                <w:left w:val="none" w:sz="0" w:space="0" w:color="auto"/>
                                <w:bottom w:val="none" w:sz="0" w:space="0" w:color="auto"/>
                                <w:right w:val="none" w:sz="0" w:space="0" w:color="auto"/>
                              </w:divBdr>
                            </w:div>
                            <w:div w:id="319816998">
                              <w:marLeft w:val="0"/>
                              <w:marRight w:val="0"/>
                              <w:marTop w:val="0"/>
                              <w:marBottom w:val="0"/>
                              <w:divBdr>
                                <w:top w:val="none" w:sz="0" w:space="0" w:color="auto"/>
                                <w:left w:val="none" w:sz="0" w:space="0" w:color="auto"/>
                                <w:bottom w:val="none" w:sz="0" w:space="0" w:color="auto"/>
                                <w:right w:val="none" w:sz="0" w:space="0" w:color="auto"/>
                              </w:divBdr>
                            </w:div>
                            <w:div w:id="51738014">
                              <w:marLeft w:val="0"/>
                              <w:marRight w:val="0"/>
                              <w:marTop w:val="0"/>
                              <w:marBottom w:val="0"/>
                              <w:divBdr>
                                <w:top w:val="none" w:sz="0" w:space="0" w:color="auto"/>
                                <w:left w:val="none" w:sz="0" w:space="0" w:color="auto"/>
                                <w:bottom w:val="none" w:sz="0" w:space="0" w:color="auto"/>
                                <w:right w:val="none" w:sz="0" w:space="0" w:color="auto"/>
                              </w:divBdr>
                            </w:div>
                            <w:div w:id="1626616601">
                              <w:marLeft w:val="0"/>
                              <w:marRight w:val="0"/>
                              <w:marTop w:val="0"/>
                              <w:marBottom w:val="0"/>
                              <w:divBdr>
                                <w:top w:val="none" w:sz="0" w:space="0" w:color="auto"/>
                                <w:left w:val="none" w:sz="0" w:space="0" w:color="auto"/>
                                <w:bottom w:val="none" w:sz="0" w:space="0" w:color="auto"/>
                                <w:right w:val="none" w:sz="0" w:space="0" w:color="auto"/>
                              </w:divBdr>
                            </w:div>
                            <w:div w:id="1463110774">
                              <w:marLeft w:val="0"/>
                              <w:marRight w:val="0"/>
                              <w:marTop w:val="0"/>
                              <w:marBottom w:val="0"/>
                              <w:divBdr>
                                <w:top w:val="none" w:sz="0" w:space="0" w:color="auto"/>
                                <w:left w:val="none" w:sz="0" w:space="0" w:color="auto"/>
                                <w:bottom w:val="none" w:sz="0" w:space="0" w:color="auto"/>
                                <w:right w:val="none" w:sz="0" w:space="0" w:color="auto"/>
                              </w:divBdr>
                            </w:div>
                            <w:div w:id="1755084421">
                              <w:marLeft w:val="0"/>
                              <w:marRight w:val="0"/>
                              <w:marTop w:val="0"/>
                              <w:marBottom w:val="0"/>
                              <w:divBdr>
                                <w:top w:val="none" w:sz="0" w:space="0" w:color="auto"/>
                                <w:left w:val="none" w:sz="0" w:space="0" w:color="auto"/>
                                <w:bottom w:val="none" w:sz="0" w:space="0" w:color="auto"/>
                                <w:right w:val="none" w:sz="0" w:space="0" w:color="auto"/>
                              </w:divBdr>
                            </w:div>
                            <w:div w:id="1889685347">
                              <w:marLeft w:val="0"/>
                              <w:marRight w:val="0"/>
                              <w:marTop w:val="0"/>
                              <w:marBottom w:val="0"/>
                              <w:divBdr>
                                <w:top w:val="none" w:sz="0" w:space="0" w:color="auto"/>
                                <w:left w:val="none" w:sz="0" w:space="0" w:color="auto"/>
                                <w:bottom w:val="none" w:sz="0" w:space="0" w:color="auto"/>
                                <w:right w:val="none" w:sz="0" w:space="0" w:color="auto"/>
                              </w:divBdr>
                            </w:div>
                            <w:div w:id="385883560">
                              <w:marLeft w:val="0"/>
                              <w:marRight w:val="0"/>
                              <w:marTop w:val="0"/>
                              <w:marBottom w:val="0"/>
                              <w:divBdr>
                                <w:top w:val="none" w:sz="0" w:space="0" w:color="auto"/>
                                <w:left w:val="none" w:sz="0" w:space="0" w:color="auto"/>
                                <w:bottom w:val="none" w:sz="0" w:space="0" w:color="auto"/>
                                <w:right w:val="none" w:sz="0" w:space="0" w:color="auto"/>
                              </w:divBdr>
                            </w:div>
                            <w:div w:id="940336558">
                              <w:marLeft w:val="0"/>
                              <w:marRight w:val="0"/>
                              <w:marTop w:val="0"/>
                              <w:marBottom w:val="0"/>
                              <w:divBdr>
                                <w:top w:val="none" w:sz="0" w:space="0" w:color="auto"/>
                                <w:left w:val="none" w:sz="0" w:space="0" w:color="auto"/>
                                <w:bottom w:val="none" w:sz="0" w:space="0" w:color="auto"/>
                                <w:right w:val="none" w:sz="0" w:space="0" w:color="auto"/>
                              </w:divBdr>
                            </w:div>
                            <w:div w:id="1627194613">
                              <w:marLeft w:val="0"/>
                              <w:marRight w:val="0"/>
                              <w:marTop w:val="0"/>
                              <w:marBottom w:val="0"/>
                              <w:divBdr>
                                <w:top w:val="none" w:sz="0" w:space="0" w:color="auto"/>
                                <w:left w:val="none" w:sz="0" w:space="0" w:color="auto"/>
                                <w:bottom w:val="none" w:sz="0" w:space="0" w:color="auto"/>
                                <w:right w:val="none" w:sz="0" w:space="0" w:color="auto"/>
                              </w:divBdr>
                            </w:div>
                            <w:div w:id="714160183">
                              <w:marLeft w:val="0"/>
                              <w:marRight w:val="0"/>
                              <w:marTop w:val="0"/>
                              <w:marBottom w:val="0"/>
                              <w:divBdr>
                                <w:top w:val="none" w:sz="0" w:space="0" w:color="auto"/>
                                <w:left w:val="none" w:sz="0" w:space="0" w:color="auto"/>
                                <w:bottom w:val="none" w:sz="0" w:space="0" w:color="auto"/>
                                <w:right w:val="none" w:sz="0" w:space="0" w:color="auto"/>
                              </w:divBdr>
                            </w:div>
                            <w:div w:id="649015313">
                              <w:marLeft w:val="0"/>
                              <w:marRight w:val="0"/>
                              <w:marTop w:val="0"/>
                              <w:marBottom w:val="0"/>
                              <w:divBdr>
                                <w:top w:val="none" w:sz="0" w:space="0" w:color="auto"/>
                                <w:left w:val="none" w:sz="0" w:space="0" w:color="auto"/>
                                <w:bottom w:val="none" w:sz="0" w:space="0" w:color="auto"/>
                                <w:right w:val="none" w:sz="0" w:space="0" w:color="auto"/>
                              </w:divBdr>
                            </w:div>
                            <w:div w:id="177156367">
                              <w:marLeft w:val="0"/>
                              <w:marRight w:val="0"/>
                              <w:marTop w:val="0"/>
                              <w:marBottom w:val="0"/>
                              <w:divBdr>
                                <w:top w:val="none" w:sz="0" w:space="0" w:color="auto"/>
                                <w:left w:val="none" w:sz="0" w:space="0" w:color="auto"/>
                                <w:bottom w:val="none" w:sz="0" w:space="0" w:color="auto"/>
                                <w:right w:val="none" w:sz="0" w:space="0" w:color="auto"/>
                              </w:divBdr>
                            </w:div>
                            <w:div w:id="658265677">
                              <w:marLeft w:val="0"/>
                              <w:marRight w:val="0"/>
                              <w:marTop w:val="0"/>
                              <w:marBottom w:val="0"/>
                              <w:divBdr>
                                <w:top w:val="none" w:sz="0" w:space="0" w:color="auto"/>
                                <w:left w:val="none" w:sz="0" w:space="0" w:color="auto"/>
                                <w:bottom w:val="none" w:sz="0" w:space="0" w:color="auto"/>
                                <w:right w:val="none" w:sz="0" w:space="0" w:color="auto"/>
                              </w:divBdr>
                            </w:div>
                            <w:div w:id="1758017249">
                              <w:marLeft w:val="0"/>
                              <w:marRight w:val="0"/>
                              <w:marTop w:val="0"/>
                              <w:marBottom w:val="0"/>
                              <w:divBdr>
                                <w:top w:val="none" w:sz="0" w:space="0" w:color="auto"/>
                                <w:left w:val="none" w:sz="0" w:space="0" w:color="auto"/>
                                <w:bottom w:val="none" w:sz="0" w:space="0" w:color="auto"/>
                                <w:right w:val="none" w:sz="0" w:space="0" w:color="auto"/>
                              </w:divBdr>
                            </w:div>
                            <w:div w:id="1984843799">
                              <w:marLeft w:val="0"/>
                              <w:marRight w:val="0"/>
                              <w:marTop w:val="0"/>
                              <w:marBottom w:val="0"/>
                              <w:divBdr>
                                <w:top w:val="none" w:sz="0" w:space="0" w:color="auto"/>
                                <w:left w:val="none" w:sz="0" w:space="0" w:color="auto"/>
                                <w:bottom w:val="none" w:sz="0" w:space="0" w:color="auto"/>
                                <w:right w:val="none" w:sz="0" w:space="0" w:color="auto"/>
                              </w:divBdr>
                            </w:div>
                            <w:div w:id="664631284">
                              <w:marLeft w:val="0"/>
                              <w:marRight w:val="0"/>
                              <w:marTop w:val="0"/>
                              <w:marBottom w:val="0"/>
                              <w:divBdr>
                                <w:top w:val="none" w:sz="0" w:space="0" w:color="auto"/>
                                <w:left w:val="none" w:sz="0" w:space="0" w:color="auto"/>
                                <w:bottom w:val="none" w:sz="0" w:space="0" w:color="auto"/>
                                <w:right w:val="none" w:sz="0" w:space="0" w:color="auto"/>
                              </w:divBdr>
                            </w:div>
                            <w:div w:id="2146576752">
                              <w:marLeft w:val="0"/>
                              <w:marRight w:val="0"/>
                              <w:marTop w:val="0"/>
                              <w:marBottom w:val="0"/>
                              <w:divBdr>
                                <w:top w:val="none" w:sz="0" w:space="0" w:color="auto"/>
                                <w:left w:val="none" w:sz="0" w:space="0" w:color="auto"/>
                                <w:bottom w:val="none" w:sz="0" w:space="0" w:color="auto"/>
                                <w:right w:val="none" w:sz="0" w:space="0" w:color="auto"/>
                              </w:divBdr>
                            </w:div>
                            <w:div w:id="1238049812">
                              <w:marLeft w:val="0"/>
                              <w:marRight w:val="0"/>
                              <w:marTop w:val="0"/>
                              <w:marBottom w:val="0"/>
                              <w:divBdr>
                                <w:top w:val="none" w:sz="0" w:space="0" w:color="auto"/>
                                <w:left w:val="none" w:sz="0" w:space="0" w:color="auto"/>
                                <w:bottom w:val="none" w:sz="0" w:space="0" w:color="auto"/>
                                <w:right w:val="none" w:sz="0" w:space="0" w:color="auto"/>
                              </w:divBdr>
                            </w:div>
                            <w:div w:id="939023758">
                              <w:marLeft w:val="0"/>
                              <w:marRight w:val="0"/>
                              <w:marTop w:val="0"/>
                              <w:marBottom w:val="0"/>
                              <w:divBdr>
                                <w:top w:val="none" w:sz="0" w:space="0" w:color="auto"/>
                                <w:left w:val="none" w:sz="0" w:space="0" w:color="auto"/>
                                <w:bottom w:val="none" w:sz="0" w:space="0" w:color="auto"/>
                                <w:right w:val="none" w:sz="0" w:space="0" w:color="auto"/>
                              </w:divBdr>
                            </w:div>
                            <w:div w:id="638923738">
                              <w:marLeft w:val="0"/>
                              <w:marRight w:val="0"/>
                              <w:marTop w:val="0"/>
                              <w:marBottom w:val="0"/>
                              <w:divBdr>
                                <w:top w:val="none" w:sz="0" w:space="0" w:color="auto"/>
                                <w:left w:val="none" w:sz="0" w:space="0" w:color="auto"/>
                                <w:bottom w:val="none" w:sz="0" w:space="0" w:color="auto"/>
                                <w:right w:val="none" w:sz="0" w:space="0" w:color="auto"/>
                              </w:divBdr>
                            </w:div>
                            <w:div w:id="1010135681">
                              <w:marLeft w:val="0"/>
                              <w:marRight w:val="0"/>
                              <w:marTop w:val="0"/>
                              <w:marBottom w:val="0"/>
                              <w:divBdr>
                                <w:top w:val="none" w:sz="0" w:space="0" w:color="auto"/>
                                <w:left w:val="none" w:sz="0" w:space="0" w:color="auto"/>
                                <w:bottom w:val="none" w:sz="0" w:space="0" w:color="auto"/>
                                <w:right w:val="none" w:sz="0" w:space="0" w:color="auto"/>
                              </w:divBdr>
                            </w:div>
                            <w:div w:id="1653681414">
                              <w:marLeft w:val="0"/>
                              <w:marRight w:val="0"/>
                              <w:marTop w:val="0"/>
                              <w:marBottom w:val="0"/>
                              <w:divBdr>
                                <w:top w:val="none" w:sz="0" w:space="0" w:color="auto"/>
                                <w:left w:val="none" w:sz="0" w:space="0" w:color="auto"/>
                                <w:bottom w:val="none" w:sz="0" w:space="0" w:color="auto"/>
                                <w:right w:val="none" w:sz="0" w:space="0" w:color="auto"/>
                              </w:divBdr>
                            </w:div>
                            <w:div w:id="1208570010">
                              <w:marLeft w:val="0"/>
                              <w:marRight w:val="0"/>
                              <w:marTop w:val="0"/>
                              <w:marBottom w:val="0"/>
                              <w:divBdr>
                                <w:top w:val="none" w:sz="0" w:space="0" w:color="auto"/>
                                <w:left w:val="none" w:sz="0" w:space="0" w:color="auto"/>
                                <w:bottom w:val="none" w:sz="0" w:space="0" w:color="auto"/>
                                <w:right w:val="none" w:sz="0" w:space="0" w:color="auto"/>
                              </w:divBdr>
                            </w:div>
                            <w:div w:id="942228977">
                              <w:marLeft w:val="0"/>
                              <w:marRight w:val="0"/>
                              <w:marTop w:val="0"/>
                              <w:marBottom w:val="0"/>
                              <w:divBdr>
                                <w:top w:val="none" w:sz="0" w:space="0" w:color="auto"/>
                                <w:left w:val="none" w:sz="0" w:space="0" w:color="auto"/>
                                <w:bottom w:val="none" w:sz="0" w:space="0" w:color="auto"/>
                                <w:right w:val="none" w:sz="0" w:space="0" w:color="auto"/>
                              </w:divBdr>
                            </w:div>
                            <w:div w:id="1016157614">
                              <w:marLeft w:val="0"/>
                              <w:marRight w:val="0"/>
                              <w:marTop w:val="0"/>
                              <w:marBottom w:val="0"/>
                              <w:divBdr>
                                <w:top w:val="none" w:sz="0" w:space="0" w:color="auto"/>
                                <w:left w:val="none" w:sz="0" w:space="0" w:color="auto"/>
                                <w:bottom w:val="none" w:sz="0" w:space="0" w:color="auto"/>
                                <w:right w:val="none" w:sz="0" w:space="0" w:color="auto"/>
                              </w:divBdr>
                            </w:div>
                            <w:div w:id="447047704">
                              <w:marLeft w:val="0"/>
                              <w:marRight w:val="0"/>
                              <w:marTop w:val="0"/>
                              <w:marBottom w:val="0"/>
                              <w:divBdr>
                                <w:top w:val="none" w:sz="0" w:space="0" w:color="auto"/>
                                <w:left w:val="none" w:sz="0" w:space="0" w:color="auto"/>
                                <w:bottom w:val="none" w:sz="0" w:space="0" w:color="auto"/>
                                <w:right w:val="none" w:sz="0" w:space="0" w:color="auto"/>
                              </w:divBdr>
                            </w:div>
                            <w:div w:id="378359879">
                              <w:marLeft w:val="0"/>
                              <w:marRight w:val="0"/>
                              <w:marTop w:val="0"/>
                              <w:marBottom w:val="0"/>
                              <w:divBdr>
                                <w:top w:val="none" w:sz="0" w:space="0" w:color="auto"/>
                                <w:left w:val="none" w:sz="0" w:space="0" w:color="auto"/>
                                <w:bottom w:val="none" w:sz="0" w:space="0" w:color="auto"/>
                                <w:right w:val="none" w:sz="0" w:space="0" w:color="auto"/>
                              </w:divBdr>
                            </w:div>
                            <w:div w:id="1370374104">
                              <w:marLeft w:val="0"/>
                              <w:marRight w:val="0"/>
                              <w:marTop w:val="0"/>
                              <w:marBottom w:val="0"/>
                              <w:divBdr>
                                <w:top w:val="none" w:sz="0" w:space="0" w:color="auto"/>
                                <w:left w:val="none" w:sz="0" w:space="0" w:color="auto"/>
                                <w:bottom w:val="none" w:sz="0" w:space="0" w:color="auto"/>
                                <w:right w:val="none" w:sz="0" w:space="0" w:color="auto"/>
                              </w:divBdr>
                            </w:div>
                            <w:div w:id="1242911355">
                              <w:marLeft w:val="0"/>
                              <w:marRight w:val="0"/>
                              <w:marTop w:val="0"/>
                              <w:marBottom w:val="0"/>
                              <w:divBdr>
                                <w:top w:val="none" w:sz="0" w:space="0" w:color="auto"/>
                                <w:left w:val="none" w:sz="0" w:space="0" w:color="auto"/>
                                <w:bottom w:val="none" w:sz="0" w:space="0" w:color="auto"/>
                                <w:right w:val="none" w:sz="0" w:space="0" w:color="auto"/>
                              </w:divBdr>
                            </w:div>
                            <w:div w:id="1749185657">
                              <w:marLeft w:val="0"/>
                              <w:marRight w:val="0"/>
                              <w:marTop w:val="0"/>
                              <w:marBottom w:val="0"/>
                              <w:divBdr>
                                <w:top w:val="none" w:sz="0" w:space="0" w:color="auto"/>
                                <w:left w:val="none" w:sz="0" w:space="0" w:color="auto"/>
                                <w:bottom w:val="none" w:sz="0" w:space="0" w:color="auto"/>
                                <w:right w:val="none" w:sz="0" w:space="0" w:color="auto"/>
                              </w:divBdr>
                            </w:div>
                            <w:div w:id="1829438446">
                              <w:marLeft w:val="0"/>
                              <w:marRight w:val="0"/>
                              <w:marTop w:val="0"/>
                              <w:marBottom w:val="0"/>
                              <w:divBdr>
                                <w:top w:val="none" w:sz="0" w:space="0" w:color="auto"/>
                                <w:left w:val="none" w:sz="0" w:space="0" w:color="auto"/>
                                <w:bottom w:val="none" w:sz="0" w:space="0" w:color="auto"/>
                                <w:right w:val="none" w:sz="0" w:space="0" w:color="auto"/>
                              </w:divBdr>
                            </w:div>
                            <w:div w:id="1431076597">
                              <w:marLeft w:val="0"/>
                              <w:marRight w:val="0"/>
                              <w:marTop w:val="0"/>
                              <w:marBottom w:val="0"/>
                              <w:divBdr>
                                <w:top w:val="none" w:sz="0" w:space="0" w:color="auto"/>
                                <w:left w:val="none" w:sz="0" w:space="0" w:color="auto"/>
                                <w:bottom w:val="none" w:sz="0" w:space="0" w:color="auto"/>
                                <w:right w:val="none" w:sz="0" w:space="0" w:color="auto"/>
                              </w:divBdr>
                            </w:div>
                            <w:div w:id="8013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346491">
      <w:bodyDiv w:val="1"/>
      <w:marLeft w:val="0"/>
      <w:marRight w:val="0"/>
      <w:marTop w:val="0"/>
      <w:marBottom w:val="0"/>
      <w:divBdr>
        <w:top w:val="none" w:sz="0" w:space="0" w:color="auto"/>
        <w:left w:val="none" w:sz="0" w:space="0" w:color="auto"/>
        <w:bottom w:val="none" w:sz="0" w:space="0" w:color="auto"/>
        <w:right w:val="none" w:sz="0" w:space="0" w:color="auto"/>
      </w:divBdr>
    </w:div>
    <w:div w:id="1361785916">
      <w:bodyDiv w:val="1"/>
      <w:marLeft w:val="0"/>
      <w:marRight w:val="0"/>
      <w:marTop w:val="0"/>
      <w:marBottom w:val="0"/>
      <w:divBdr>
        <w:top w:val="none" w:sz="0" w:space="0" w:color="auto"/>
        <w:left w:val="none" w:sz="0" w:space="0" w:color="auto"/>
        <w:bottom w:val="none" w:sz="0" w:space="0" w:color="auto"/>
        <w:right w:val="none" w:sz="0" w:space="0" w:color="auto"/>
      </w:divBdr>
      <w:divsChild>
        <w:div w:id="155651875">
          <w:marLeft w:val="0"/>
          <w:marRight w:val="0"/>
          <w:marTop w:val="0"/>
          <w:marBottom w:val="0"/>
          <w:divBdr>
            <w:top w:val="none" w:sz="0" w:space="0" w:color="auto"/>
            <w:left w:val="none" w:sz="0" w:space="0" w:color="auto"/>
            <w:bottom w:val="none" w:sz="0" w:space="0" w:color="auto"/>
            <w:right w:val="none" w:sz="0" w:space="0" w:color="auto"/>
          </w:divBdr>
        </w:div>
        <w:div w:id="1042052737">
          <w:marLeft w:val="0"/>
          <w:marRight w:val="0"/>
          <w:marTop w:val="0"/>
          <w:marBottom w:val="0"/>
          <w:divBdr>
            <w:top w:val="none" w:sz="0" w:space="0" w:color="auto"/>
            <w:left w:val="none" w:sz="0" w:space="0" w:color="auto"/>
            <w:bottom w:val="none" w:sz="0" w:space="0" w:color="auto"/>
            <w:right w:val="none" w:sz="0" w:space="0" w:color="auto"/>
          </w:divBdr>
        </w:div>
      </w:divsChild>
    </w:div>
    <w:div w:id="1414937853">
      <w:bodyDiv w:val="1"/>
      <w:marLeft w:val="0"/>
      <w:marRight w:val="0"/>
      <w:marTop w:val="0"/>
      <w:marBottom w:val="0"/>
      <w:divBdr>
        <w:top w:val="none" w:sz="0" w:space="0" w:color="auto"/>
        <w:left w:val="none" w:sz="0" w:space="0" w:color="auto"/>
        <w:bottom w:val="none" w:sz="0" w:space="0" w:color="auto"/>
        <w:right w:val="none" w:sz="0" w:space="0" w:color="auto"/>
      </w:divBdr>
      <w:divsChild>
        <w:div w:id="2012831062">
          <w:marLeft w:val="0"/>
          <w:marRight w:val="0"/>
          <w:marTop w:val="150"/>
          <w:marBottom w:val="150"/>
          <w:divBdr>
            <w:top w:val="none" w:sz="0" w:space="0" w:color="auto"/>
            <w:left w:val="none" w:sz="0" w:space="0" w:color="auto"/>
            <w:bottom w:val="none" w:sz="0" w:space="0" w:color="auto"/>
            <w:right w:val="none" w:sz="0" w:space="0" w:color="auto"/>
          </w:divBdr>
        </w:div>
        <w:div w:id="668873937">
          <w:marLeft w:val="0"/>
          <w:marRight w:val="0"/>
          <w:marTop w:val="0"/>
          <w:marBottom w:val="0"/>
          <w:divBdr>
            <w:top w:val="none" w:sz="0" w:space="0" w:color="auto"/>
            <w:left w:val="none" w:sz="0" w:space="0" w:color="auto"/>
            <w:bottom w:val="none" w:sz="0" w:space="0" w:color="auto"/>
            <w:right w:val="none" w:sz="0" w:space="0" w:color="auto"/>
          </w:divBdr>
          <w:divsChild>
            <w:div w:id="1050298564">
              <w:marLeft w:val="0"/>
              <w:marRight w:val="0"/>
              <w:marTop w:val="0"/>
              <w:marBottom w:val="0"/>
              <w:divBdr>
                <w:top w:val="none" w:sz="0" w:space="0" w:color="auto"/>
                <w:left w:val="none" w:sz="0" w:space="0" w:color="auto"/>
                <w:bottom w:val="none" w:sz="0" w:space="0" w:color="auto"/>
                <w:right w:val="none" w:sz="0" w:space="0" w:color="auto"/>
              </w:divBdr>
              <w:divsChild>
                <w:div w:id="937979076">
                  <w:marLeft w:val="0"/>
                  <w:marRight w:val="0"/>
                  <w:marTop w:val="0"/>
                  <w:marBottom w:val="0"/>
                  <w:divBdr>
                    <w:top w:val="none" w:sz="0" w:space="0" w:color="auto"/>
                    <w:left w:val="none" w:sz="0" w:space="0" w:color="auto"/>
                    <w:bottom w:val="none" w:sz="0" w:space="0" w:color="auto"/>
                    <w:right w:val="none" w:sz="0" w:space="0" w:color="auto"/>
                  </w:divBdr>
                  <w:divsChild>
                    <w:div w:id="1780103577">
                      <w:marLeft w:val="0"/>
                      <w:marRight w:val="0"/>
                      <w:marTop w:val="0"/>
                      <w:marBottom w:val="0"/>
                      <w:divBdr>
                        <w:top w:val="none" w:sz="0" w:space="0" w:color="auto"/>
                        <w:left w:val="none" w:sz="0" w:space="0" w:color="auto"/>
                        <w:bottom w:val="none" w:sz="0" w:space="0" w:color="auto"/>
                        <w:right w:val="none" w:sz="0" w:space="0" w:color="auto"/>
                      </w:divBdr>
                      <w:divsChild>
                        <w:div w:id="1539472465">
                          <w:marLeft w:val="0"/>
                          <w:marRight w:val="0"/>
                          <w:marTop w:val="0"/>
                          <w:marBottom w:val="0"/>
                          <w:divBdr>
                            <w:top w:val="none" w:sz="0" w:space="0" w:color="auto"/>
                            <w:left w:val="none" w:sz="0" w:space="0" w:color="auto"/>
                            <w:bottom w:val="none" w:sz="0" w:space="0" w:color="auto"/>
                            <w:right w:val="none" w:sz="0" w:space="0" w:color="auto"/>
                          </w:divBdr>
                          <w:divsChild>
                            <w:div w:id="1311398004">
                              <w:marLeft w:val="0"/>
                              <w:marRight w:val="0"/>
                              <w:marTop w:val="0"/>
                              <w:marBottom w:val="0"/>
                              <w:divBdr>
                                <w:top w:val="none" w:sz="0" w:space="0" w:color="auto"/>
                                <w:left w:val="none" w:sz="0" w:space="0" w:color="auto"/>
                                <w:bottom w:val="none" w:sz="0" w:space="0" w:color="auto"/>
                                <w:right w:val="none" w:sz="0" w:space="0" w:color="auto"/>
                              </w:divBdr>
                            </w:div>
                            <w:div w:id="25109056">
                              <w:marLeft w:val="0"/>
                              <w:marRight w:val="0"/>
                              <w:marTop w:val="0"/>
                              <w:marBottom w:val="0"/>
                              <w:divBdr>
                                <w:top w:val="none" w:sz="0" w:space="0" w:color="auto"/>
                                <w:left w:val="none" w:sz="0" w:space="0" w:color="auto"/>
                                <w:bottom w:val="none" w:sz="0" w:space="0" w:color="auto"/>
                                <w:right w:val="none" w:sz="0" w:space="0" w:color="auto"/>
                              </w:divBdr>
                            </w:div>
                            <w:div w:id="171068081">
                              <w:marLeft w:val="0"/>
                              <w:marRight w:val="0"/>
                              <w:marTop w:val="0"/>
                              <w:marBottom w:val="0"/>
                              <w:divBdr>
                                <w:top w:val="none" w:sz="0" w:space="0" w:color="auto"/>
                                <w:left w:val="none" w:sz="0" w:space="0" w:color="auto"/>
                                <w:bottom w:val="none" w:sz="0" w:space="0" w:color="auto"/>
                                <w:right w:val="none" w:sz="0" w:space="0" w:color="auto"/>
                              </w:divBdr>
                            </w:div>
                            <w:div w:id="2057578716">
                              <w:marLeft w:val="0"/>
                              <w:marRight w:val="0"/>
                              <w:marTop w:val="0"/>
                              <w:marBottom w:val="0"/>
                              <w:divBdr>
                                <w:top w:val="none" w:sz="0" w:space="0" w:color="auto"/>
                                <w:left w:val="none" w:sz="0" w:space="0" w:color="auto"/>
                                <w:bottom w:val="none" w:sz="0" w:space="0" w:color="auto"/>
                                <w:right w:val="none" w:sz="0" w:space="0" w:color="auto"/>
                              </w:divBdr>
                            </w:div>
                            <w:div w:id="507253903">
                              <w:marLeft w:val="0"/>
                              <w:marRight w:val="0"/>
                              <w:marTop w:val="0"/>
                              <w:marBottom w:val="0"/>
                              <w:divBdr>
                                <w:top w:val="none" w:sz="0" w:space="0" w:color="auto"/>
                                <w:left w:val="none" w:sz="0" w:space="0" w:color="auto"/>
                                <w:bottom w:val="none" w:sz="0" w:space="0" w:color="auto"/>
                                <w:right w:val="none" w:sz="0" w:space="0" w:color="auto"/>
                              </w:divBdr>
                            </w:div>
                            <w:div w:id="924998174">
                              <w:marLeft w:val="0"/>
                              <w:marRight w:val="0"/>
                              <w:marTop w:val="0"/>
                              <w:marBottom w:val="0"/>
                              <w:divBdr>
                                <w:top w:val="none" w:sz="0" w:space="0" w:color="auto"/>
                                <w:left w:val="none" w:sz="0" w:space="0" w:color="auto"/>
                                <w:bottom w:val="none" w:sz="0" w:space="0" w:color="auto"/>
                                <w:right w:val="none" w:sz="0" w:space="0" w:color="auto"/>
                              </w:divBdr>
                            </w:div>
                            <w:div w:id="1607425036">
                              <w:marLeft w:val="0"/>
                              <w:marRight w:val="0"/>
                              <w:marTop w:val="0"/>
                              <w:marBottom w:val="0"/>
                              <w:divBdr>
                                <w:top w:val="none" w:sz="0" w:space="0" w:color="auto"/>
                                <w:left w:val="none" w:sz="0" w:space="0" w:color="auto"/>
                                <w:bottom w:val="none" w:sz="0" w:space="0" w:color="auto"/>
                                <w:right w:val="none" w:sz="0" w:space="0" w:color="auto"/>
                              </w:divBdr>
                            </w:div>
                            <w:div w:id="1783694091">
                              <w:marLeft w:val="0"/>
                              <w:marRight w:val="0"/>
                              <w:marTop w:val="0"/>
                              <w:marBottom w:val="0"/>
                              <w:divBdr>
                                <w:top w:val="none" w:sz="0" w:space="0" w:color="auto"/>
                                <w:left w:val="none" w:sz="0" w:space="0" w:color="auto"/>
                                <w:bottom w:val="none" w:sz="0" w:space="0" w:color="auto"/>
                                <w:right w:val="none" w:sz="0" w:space="0" w:color="auto"/>
                              </w:divBdr>
                            </w:div>
                            <w:div w:id="1239948157">
                              <w:marLeft w:val="0"/>
                              <w:marRight w:val="0"/>
                              <w:marTop w:val="0"/>
                              <w:marBottom w:val="0"/>
                              <w:divBdr>
                                <w:top w:val="none" w:sz="0" w:space="0" w:color="auto"/>
                                <w:left w:val="none" w:sz="0" w:space="0" w:color="auto"/>
                                <w:bottom w:val="none" w:sz="0" w:space="0" w:color="auto"/>
                                <w:right w:val="none" w:sz="0" w:space="0" w:color="auto"/>
                              </w:divBdr>
                            </w:div>
                            <w:div w:id="135803545">
                              <w:marLeft w:val="0"/>
                              <w:marRight w:val="0"/>
                              <w:marTop w:val="0"/>
                              <w:marBottom w:val="0"/>
                              <w:divBdr>
                                <w:top w:val="none" w:sz="0" w:space="0" w:color="auto"/>
                                <w:left w:val="none" w:sz="0" w:space="0" w:color="auto"/>
                                <w:bottom w:val="none" w:sz="0" w:space="0" w:color="auto"/>
                                <w:right w:val="none" w:sz="0" w:space="0" w:color="auto"/>
                              </w:divBdr>
                            </w:div>
                            <w:div w:id="845359780">
                              <w:marLeft w:val="0"/>
                              <w:marRight w:val="0"/>
                              <w:marTop w:val="0"/>
                              <w:marBottom w:val="0"/>
                              <w:divBdr>
                                <w:top w:val="none" w:sz="0" w:space="0" w:color="auto"/>
                                <w:left w:val="none" w:sz="0" w:space="0" w:color="auto"/>
                                <w:bottom w:val="none" w:sz="0" w:space="0" w:color="auto"/>
                                <w:right w:val="none" w:sz="0" w:space="0" w:color="auto"/>
                              </w:divBdr>
                            </w:div>
                            <w:div w:id="1743213784">
                              <w:marLeft w:val="0"/>
                              <w:marRight w:val="0"/>
                              <w:marTop w:val="0"/>
                              <w:marBottom w:val="0"/>
                              <w:divBdr>
                                <w:top w:val="none" w:sz="0" w:space="0" w:color="auto"/>
                                <w:left w:val="none" w:sz="0" w:space="0" w:color="auto"/>
                                <w:bottom w:val="none" w:sz="0" w:space="0" w:color="auto"/>
                                <w:right w:val="none" w:sz="0" w:space="0" w:color="auto"/>
                              </w:divBdr>
                            </w:div>
                            <w:div w:id="62919130">
                              <w:marLeft w:val="0"/>
                              <w:marRight w:val="0"/>
                              <w:marTop w:val="0"/>
                              <w:marBottom w:val="0"/>
                              <w:divBdr>
                                <w:top w:val="none" w:sz="0" w:space="0" w:color="auto"/>
                                <w:left w:val="none" w:sz="0" w:space="0" w:color="auto"/>
                                <w:bottom w:val="none" w:sz="0" w:space="0" w:color="auto"/>
                                <w:right w:val="none" w:sz="0" w:space="0" w:color="auto"/>
                              </w:divBdr>
                            </w:div>
                            <w:div w:id="1999919955">
                              <w:marLeft w:val="0"/>
                              <w:marRight w:val="0"/>
                              <w:marTop w:val="0"/>
                              <w:marBottom w:val="0"/>
                              <w:divBdr>
                                <w:top w:val="none" w:sz="0" w:space="0" w:color="auto"/>
                                <w:left w:val="none" w:sz="0" w:space="0" w:color="auto"/>
                                <w:bottom w:val="none" w:sz="0" w:space="0" w:color="auto"/>
                                <w:right w:val="none" w:sz="0" w:space="0" w:color="auto"/>
                              </w:divBdr>
                            </w:div>
                            <w:div w:id="393237085">
                              <w:marLeft w:val="0"/>
                              <w:marRight w:val="0"/>
                              <w:marTop w:val="0"/>
                              <w:marBottom w:val="0"/>
                              <w:divBdr>
                                <w:top w:val="none" w:sz="0" w:space="0" w:color="auto"/>
                                <w:left w:val="none" w:sz="0" w:space="0" w:color="auto"/>
                                <w:bottom w:val="none" w:sz="0" w:space="0" w:color="auto"/>
                                <w:right w:val="none" w:sz="0" w:space="0" w:color="auto"/>
                              </w:divBdr>
                            </w:div>
                            <w:div w:id="1252472170">
                              <w:marLeft w:val="0"/>
                              <w:marRight w:val="0"/>
                              <w:marTop w:val="0"/>
                              <w:marBottom w:val="0"/>
                              <w:divBdr>
                                <w:top w:val="none" w:sz="0" w:space="0" w:color="auto"/>
                                <w:left w:val="none" w:sz="0" w:space="0" w:color="auto"/>
                                <w:bottom w:val="none" w:sz="0" w:space="0" w:color="auto"/>
                                <w:right w:val="none" w:sz="0" w:space="0" w:color="auto"/>
                              </w:divBdr>
                            </w:div>
                            <w:div w:id="918757613">
                              <w:marLeft w:val="0"/>
                              <w:marRight w:val="0"/>
                              <w:marTop w:val="0"/>
                              <w:marBottom w:val="0"/>
                              <w:divBdr>
                                <w:top w:val="none" w:sz="0" w:space="0" w:color="auto"/>
                                <w:left w:val="none" w:sz="0" w:space="0" w:color="auto"/>
                                <w:bottom w:val="none" w:sz="0" w:space="0" w:color="auto"/>
                                <w:right w:val="none" w:sz="0" w:space="0" w:color="auto"/>
                              </w:divBdr>
                            </w:div>
                            <w:div w:id="1113089778">
                              <w:marLeft w:val="0"/>
                              <w:marRight w:val="0"/>
                              <w:marTop w:val="0"/>
                              <w:marBottom w:val="0"/>
                              <w:divBdr>
                                <w:top w:val="none" w:sz="0" w:space="0" w:color="auto"/>
                                <w:left w:val="none" w:sz="0" w:space="0" w:color="auto"/>
                                <w:bottom w:val="none" w:sz="0" w:space="0" w:color="auto"/>
                                <w:right w:val="none" w:sz="0" w:space="0" w:color="auto"/>
                              </w:divBdr>
                            </w:div>
                            <w:div w:id="2132046631">
                              <w:marLeft w:val="0"/>
                              <w:marRight w:val="0"/>
                              <w:marTop w:val="0"/>
                              <w:marBottom w:val="0"/>
                              <w:divBdr>
                                <w:top w:val="none" w:sz="0" w:space="0" w:color="auto"/>
                                <w:left w:val="none" w:sz="0" w:space="0" w:color="auto"/>
                                <w:bottom w:val="none" w:sz="0" w:space="0" w:color="auto"/>
                                <w:right w:val="none" w:sz="0" w:space="0" w:color="auto"/>
                              </w:divBdr>
                            </w:div>
                            <w:div w:id="1459644159">
                              <w:marLeft w:val="0"/>
                              <w:marRight w:val="0"/>
                              <w:marTop w:val="0"/>
                              <w:marBottom w:val="0"/>
                              <w:divBdr>
                                <w:top w:val="none" w:sz="0" w:space="0" w:color="auto"/>
                                <w:left w:val="none" w:sz="0" w:space="0" w:color="auto"/>
                                <w:bottom w:val="none" w:sz="0" w:space="0" w:color="auto"/>
                                <w:right w:val="none" w:sz="0" w:space="0" w:color="auto"/>
                              </w:divBdr>
                            </w:div>
                            <w:div w:id="2105686714">
                              <w:marLeft w:val="0"/>
                              <w:marRight w:val="0"/>
                              <w:marTop w:val="0"/>
                              <w:marBottom w:val="0"/>
                              <w:divBdr>
                                <w:top w:val="none" w:sz="0" w:space="0" w:color="auto"/>
                                <w:left w:val="none" w:sz="0" w:space="0" w:color="auto"/>
                                <w:bottom w:val="none" w:sz="0" w:space="0" w:color="auto"/>
                                <w:right w:val="none" w:sz="0" w:space="0" w:color="auto"/>
                              </w:divBdr>
                            </w:div>
                            <w:div w:id="414402684">
                              <w:marLeft w:val="0"/>
                              <w:marRight w:val="0"/>
                              <w:marTop w:val="0"/>
                              <w:marBottom w:val="0"/>
                              <w:divBdr>
                                <w:top w:val="none" w:sz="0" w:space="0" w:color="auto"/>
                                <w:left w:val="none" w:sz="0" w:space="0" w:color="auto"/>
                                <w:bottom w:val="none" w:sz="0" w:space="0" w:color="auto"/>
                                <w:right w:val="none" w:sz="0" w:space="0" w:color="auto"/>
                              </w:divBdr>
                            </w:div>
                            <w:div w:id="1823808750">
                              <w:marLeft w:val="0"/>
                              <w:marRight w:val="0"/>
                              <w:marTop w:val="0"/>
                              <w:marBottom w:val="0"/>
                              <w:divBdr>
                                <w:top w:val="none" w:sz="0" w:space="0" w:color="auto"/>
                                <w:left w:val="none" w:sz="0" w:space="0" w:color="auto"/>
                                <w:bottom w:val="none" w:sz="0" w:space="0" w:color="auto"/>
                                <w:right w:val="none" w:sz="0" w:space="0" w:color="auto"/>
                              </w:divBdr>
                            </w:div>
                            <w:div w:id="1612396801">
                              <w:marLeft w:val="0"/>
                              <w:marRight w:val="0"/>
                              <w:marTop w:val="0"/>
                              <w:marBottom w:val="0"/>
                              <w:divBdr>
                                <w:top w:val="none" w:sz="0" w:space="0" w:color="auto"/>
                                <w:left w:val="none" w:sz="0" w:space="0" w:color="auto"/>
                                <w:bottom w:val="none" w:sz="0" w:space="0" w:color="auto"/>
                                <w:right w:val="none" w:sz="0" w:space="0" w:color="auto"/>
                              </w:divBdr>
                            </w:div>
                            <w:div w:id="1917085820">
                              <w:marLeft w:val="0"/>
                              <w:marRight w:val="0"/>
                              <w:marTop w:val="0"/>
                              <w:marBottom w:val="0"/>
                              <w:divBdr>
                                <w:top w:val="none" w:sz="0" w:space="0" w:color="auto"/>
                                <w:left w:val="none" w:sz="0" w:space="0" w:color="auto"/>
                                <w:bottom w:val="none" w:sz="0" w:space="0" w:color="auto"/>
                                <w:right w:val="none" w:sz="0" w:space="0" w:color="auto"/>
                              </w:divBdr>
                            </w:div>
                            <w:div w:id="245462748">
                              <w:marLeft w:val="0"/>
                              <w:marRight w:val="0"/>
                              <w:marTop w:val="0"/>
                              <w:marBottom w:val="0"/>
                              <w:divBdr>
                                <w:top w:val="none" w:sz="0" w:space="0" w:color="auto"/>
                                <w:left w:val="none" w:sz="0" w:space="0" w:color="auto"/>
                                <w:bottom w:val="none" w:sz="0" w:space="0" w:color="auto"/>
                                <w:right w:val="none" w:sz="0" w:space="0" w:color="auto"/>
                              </w:divBdr>
                            </w:div>
                            <w:div w:id="666127">
                              <w:marLeft w:val="0"/>
                              <w:marRight w:val="0"/>
                              <w:marTop w:val="0"/>
                              <w:marBottom w:val="0"/>
                              <w:divBdr>
                                <w:top w:val="none" w:sz="0" w:space="0" w:color="auto"/>
                                <w:left w:val="none" w:sz="0" w:space="0" w:color="auto"/>
                                <w:bottom w:val="none" w:sz="0" w:space="0" w:color="auto"/>
                                <w:right w:val="none" w:sz="0" w:space="0" w:color="auto"/>
                              </w:divBdr>
                            </w:div>
                            <w:div w:id="161237046">
                              <w:marLeft w:val="0"/>
                              <w:marRight w:val="0"/>
                              <w:marTop w:val="0"/>
                              <w:marBottom w:val="0"/>
                              <w:divBdr>
                                <w:top w:val="none" w:sz="0" w:space="0" w:color="auto"/>
                                <w:left w:val="none" w:sz="0" w:space="0" w:color="auto"/>
                                <w:bottom w:val="none" w:sz="0" w:space="0" w:color="auto"/>
                                <w:right w:val="none" w:sz="0" w:space="0" w:color="auto"/>
                              </w:divBdr>
                            </w:div>
                            <w:div w:id="1596817397">
                              <w:marLeft w:val="0"/>
                              <w:marRight w:val="0"/>
                              <w:marTop w:val="0"/>
                              <w:marBottom w:val="0"/>
                              <w:divBdr>
                                <w:top w:val="none" w:sz="0" w:space="0" w:color="auto"/>
                                <w:left w:val="none" w:sz="0" w:space="0" w:color="auto"/>
                                <w:bottom w:val="none" w:sz="0" w:space="0" w:color="auto"/>
                                <w:right w:val="none" w:sz="0" w:space="0" w:color="auto"/>
                              </w:divBdr>
                            </w:div>
                            <w:div w:id="2021352406">
                              <w:marLeft w:val="0"/>
                              <w:marRight w:val="0"/>
                              <w:marTop w:val="0"/>
                              <w:marBottom w:val="0"/>
                              <w:divBdr>
                                <w:top w:val="none" w:sz="0" w:space="0" w:color="auto"/>
                                <w:left w:val="none" w:sz="0" w:space="0" w:color="auto"/>
                                <w:bottom w:val="none" w:sz="0" w:space="0" w:color="auto"/>
                                <w:right w:val="none" w:sz="0" w:space="0" w:color="auto"/>
                              </w:divBdr>
                            </w:div>
                            <w:div w:id="965084431">
                              <w:marLeft w:val="0"/>
                              <w:marRight w:val="0"/>
                              <w:marTop w:val="0"/>
                              <w:marBottom w:val="0"/>
                              <w:divBdr>
                                <w:top w:val="none" w:sz="0" w:space="0" w:color="auto"/>
                                <w:left w:val="none" w:sz="0" w:space="0" w:color="auto"/>
                                <w:bottom w:val="none" w:sz="0" w:space="0" w:color="auto"/>
                                <w:right w:val="none" w:sz="0" w:space="0" w:color="auto"/>
                              </w:divBdr>
                            </w:div>
                            <w:div w:id="373582486">
                              <w:marLeft w:val="0"/>
                              <w:marRight w:val="0"/>
                              <w:marTop w:val="0"/>
                              <w:marBottom w:val="0"/>
                              <w:divBdr>
                                <w:top w:val="none" w:sz="0" w:space="0" w:color="auto"/>
                                <w:left w:val="none" w:sz="0" w:space="0" w:color="auto"/>
                                <w:bottom w:val="none" w:sz="0" w:space="0" w:color="auto"/>
                                <w:right w:val="none" w:sz="0" w:space="0" w:color="auto"/>
                              </w:divBdr>
                            </w:div>
                            <w:div w:id="650014232">
                              <w:marLeft w:val="0"/>
                              <w:marRight w:val="0"/>
                              <w:marTop w:val="0"/>
                              <w:marBottom w:val="0"/>
                              <w:divBdr>
                                <w:top w:val="none" w:sz="0" w:space="0" w:color="auto"/>
                                <w:left w:val="none" w:sz="0" w:space="0" w:color="auto"/>
                                <w:bottom w:val="none" w:sz="0" w:space="0" w:color="auto"/>
                                <w:right w:val="none" w:sz="0" w:space="0" w:color="auto"/>
                              </w:divBdr>
                            </w:div>
                            <w:div w:id="1166894157">
                              <w:marLeft w:val="0"/>
                              <w:marRight w:val="0"/>
                              <w:marTop w:val="0"/>
                              <w:marBottom w:val="0"/>
                              <w:divBdr>
                                <w:top w:val="none" w:sz="0" w:space="0" w:color="auto"/>
                                <w:left w:val="none" w:sz="0" w:space="0" w:color="auto"/>
                                <w:bottom w:val="none" w:sz="0" w:space="0" w:color="auto"/>
                                <w:right w:val="none" w:sz="0" w:space="0" w:color="auto"/>
                              </w:divBdr>
                            </w:div>
                            <w:div w:id="235866716">
                              <w:marLeft w:val="0"/>
                              <w:marRight w:val="0"/>
                              <w:marTop w:val="0"/>
                              <w:marBottom w:val="0"/>
                              <w:divBdr>
                                <w:top w:val="none" w:sz="0" w:space="0" w:color="auto"/>
                                <w:left w:val="none" w:sz="0" w:space="0" w:color="auto"/>
                                <w:bottom w:val="none" w:sz="0" w:space="0" w:color="auto"/>
                                <w:right w:val="none" w:sz="0" w:space="0" w:color="auto"/>
                              </w:divBdr>
                            </w:div>
                            <w:div w:id="1831093699">
                              <w:marLeft w:val="0"/>
                              <w:marRight w:val="0"/>
                              <w:marTop w:val="0"/>
                              <w:marBottom w:val="0"/>
                              <w:divBdr>
                                <w:top w:val="none" w:sz="0" w:space="0" w:color="auto"/>
                                <w:left w:val="none" w:sz="0" w:space="0" w:color="auto"/>
                                <w:bottom w:val="none" w:sz="0" w:space="0" w:color="auto"/>
                                <w:right w:val="none" w:sz="0" w:space="0" w:color="auto"/>
                              </w:divBdr>
                            </w:div>
                            <w:div w:id="1569994499">
                              <w:marLeft w:val="0"/>
                              <w:marRight w:val="0"/>
                              <w:marTop w:val="0"/>
                              <w:marBottom w:val="0"/>
                              <w:divBdr>
                                <w:top w:val="none" w:sz="0" w:space="0" w:color="auto"/>
                                <w:left w:val="none" w:sz="0" w:space="0" w:color="auto"/>
                                <w:bottom w:val="none" w:sz="0" w:space="0" w:color="auto"/>
                                <w:right w:val="none" w:sz="0" w:space="0" w:color="auto"/>
                              </w:divBdr>
                            </w:div>
                            <w:div w:id="2141607786">
                              <w:marLeft w:val="0"/>
                              <w:marRight w:val="0"/>
                              <w:marTop w:val="0"/>
                              <w:marBottom w:val="0"/>
                              <w:divBdr>
                                <w:top w:val="none" w:sz="0" w:space="0" w:color="auto"/>
                                <w:left w:val="none" w:sz="0" w:space="0" w:color="auto"/>
                                <w:bottom w:val="none" w:sz="0" w:space="0" w:color="auto"/>
                                <w:right w:val="none" w:sz="0" w:space="0" w:color="auto"/>
                              </w:divBdr>
                            </w:div>
                            <w:div w:id="228229041">
                              <w:marLeft w:val="0"/>
                              <w:marRight w:val="0"/>
                              <w:marTop w:val="0"/>
                              <w:marBottom w:val="0"/>
                              <w:divBdr>
                                <w:top w:val="none" w:sz="0" w:space="0" w:color="auto"/>
                                <w:left w:val="none" w:sz="0" w:space="0" w:color="auto"/>
                                <w:bottom w:val="none" w:sz="0" w:space="0" w:color="auto"/>
                                <w:right w:val="none" w:sz="0" w:space="0" w:color="auto"/>
                              </w:divBdr>
                            </w:div>
                            <w:div w:id="1766807419">
                              <w:marLeft w:val="0"/>
                              <w:marRight w:val="0"/>
                              <w:marTop w:val="0"/>
                              <w:marBottom w:val="0"/>
                              <w:divBdr>
                                <w:top w:val="none" w:sz="0" w:space="0" w:color="auto"/>
                                <w:left w:val="none" w:sz="0" w:space="0" w:color="auto"/>
                                <w:bottom w:val="none" w:sz="0" w:space="0" w:color="auto"/>
                                <w:right w:val="none" w:sz="0" w:space="0" w:color="auto"/>
                              </w:divBdr>
                            </w:div>
                            <w:div w:id="4934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203322">
      <w:bodyDiv w:val="1"/>
      <w:marLeft w:val="0"/>
      <w:marRight w:val="0"/>
      <w:marTop w:val="0"/>
      <w:marBottom w:val="0"/>
      <w:divBdr>
        <w:top w:val="none" w:sz="0" w:space="0" w:color="auto"/>
        <w:left w:val="none" w:sz="0" w:space="0" w:color="auto"/>
        <w:bottom w:val="none" w:sz="0" w:space="0" w:color="auto"/>
        <w:right w:val="none" w:sz="0" w:space="0" w:color="auto"/>
      </w:divBdr>
      <w:divsChild>
        <w:div w:id="1049643349">
          <w:marLeft w:val="0"/>
          <w:marRight w:val="0"/>
          <w:marTop w:val="0"/>
          <w:marBottom w:val="0"/>
          <w:divBdr>
            <w:top w:val="none" w:sz="0" w:space="0" w:color="auto"/>
            <w:left w:val="none" w:sz="0" w:space="0" w:color="auto"/>
            <w:bottom w:val="none" w:sz="0" w:space="0" w:color="auto"/>
            <w:right w:val="none" w:sz="0" w:space="0" w:color="auto"/>
          </w:divBdr>
        </w:div>
        <w:div w:id="1795369272">
          <w:marLeft w:val="0"/>
          <w:marRight w:val="0"/>
          <w:marTop w:val="0"/>
          <w:marBottom w:val="0"/>
          <w:divBdr>
            <w:top w:val="none" w:sz="0" w:space="0" w:color="auto"/>
            <w:left w:val="none" w:sz="0" w:space="0" w:color="auto"/>
            <w:bottom w:val="none" w:sz="0" w:space="0" w:color="auto"/>
            <w:right w:val="none" w:sz="0" w:space="0" w:color="auto"/>
          </w:divBdr>
        </w:div>
      </w:divsChild>
    </w:div>
    <w:div w:id="1514686821">
      <w:bodyDiv w:val="1"/>
      <w:marLeft w:val="0"/>
      <w:marRight w:val="0"/>
      <w:marTop w:val="0"/>
      <w:marBottom w:val="0"/>
      <w:divBdr>
        <w:top w:val="none" w:sz="0" w:space="0" w:color="auto"/>
        <w:left w:val="none" w:sz="0" w:space="0" w:color="auto"/>
        <w:bottom w:val="none" w:sz="0" w:space="0" w:color="auto"/>
        <w:right w:val="none" w:sz="0" w:space="0" w:color="auto"/>
      </w:divBdr>
      <w:divsChild>
        <w:div w:id="216164771">
          <w:marLeft w:val="0"/>
          <w:marRight w:val="0"/>
          <w:marTop w:val="150"/>
          <w:marBottom w:val="150"/>
          <w:divBdr>
            <w:top w:val="none" w:sz="0" w:space="0" w:color="auto"/>
            <w:left w:val="none" w:sz="0" w:space="0" w:color="auto"/>
            <w:bottom w:val="none" w:sz="0" w:space="0" w:color="auto"/>
            <w:right w:val="none" w:sz="0" w:space="0" w:color="auto"/>
          </w:divBdr>
        </w:div>
        <w:div w:id="1809471156">
          <w:marLeft w:val="0"/>
          <w:marRight w:val="0"/>
          <w:marTop w:val="0"/>
          <w:marBottom w:val="0"/>
          <w:divBdr>
            <w:top w:val="none" w:sz="0" w:space="0" w:color="auto"/>
            <w:left w:val="none" w:sz="0" w:space="0" w:color="auto"/>
            <w:bottom w:val="none" w:sz="0" w:space="0" w:color="auto"/>
            <w:right w:val="none" w:sz="0" w:space="0" w:color="auto"/>
          </w:divBdr>
          <w:divsChild>
            <w:div w:id="858398348">
              <w:marLeft w:val="0"/>
              <w:marRight w:val="0"/>
              <w:marTop w:val="0"/>
              <w:marBottom w:val="0"/>
              <w:divBdr>
                <w:top w:val="none" w:sz="0" w:space="0" w:color="auto"/>
                <w:left w:val="none" w:sz="0" w:space="0" w:color="auto"/>
                <w:bottom w:val="none" w:sz="0" w:space="0" w:color="auto"/>
                <w:right w:val="none" w:sz="0" w:space="0" w:color="auto"/>
              </w:divBdr>
              <w:divsChild>
                <w:div w:id="1969506657">
                  <w:marLeft w:val="0"/>
                  <w:marRight w:val="0"/>
                  <w:marTop w:val="0"/>
                  <w:marBottom w:val="0"/>
                  <w:divBdr>
                    <w:top w:val="none" w:sz="0" w:space="0" w:color="auto"/>
                    <w:left w:val="none" w:sz="0" w:space="0" w:color="auto"/>
                    <w:bottom w:val="none" w:sz="0" w:space="0" w:color="auto"/>
                    <w:right w:val="none" w:sz="0" w:space="0" w:color="auto"/>
                  </w:divBdr>
                  <w:divsChild>
                    <w:div w:id="556937599">
                      <w:marLeft w:val="0"/>
                      <w:marRight w:val="0"/>
                      <w:marTop w:val="0"/>
                      <w:marBottom w:val="0"/>
                      <w:divBdr>
                        <w:top w:val="none" w:sz="0" w:space="0" w:color="auto"/>
                        <w:left w:val="none" w:sz="0" w:space="0" w:color="auto"/>
                        <w:bottom w:val="none" w:sz="0" w:space="0" w:color="auto"/>
                        <w:right w:val="none" w:sz="0" w:space="0" w:color="auto"/>
                      </w:divBdr>
                      <w:divsChild>
                        <w:div w:id="1324817544">
                          <w:marLeft w:val="0"/>
                          <w:marRight w:val="0"/>
                          <w:marTop w:val="0"/>
                          <w:marBottom w:val="0"/>
                          <w:divBdr>
                            <w:top w:val="none" w:sz="0" w:space="0" w:color="auto"/>
                            <w:left w:val="none" w:sz="0" w:space="0" w:color="auto"/>
                            <w:bottom w:val="none" w:sz="0" w:space="0" w:color="auto"/>
                            <w:right w:val="none" w:sz="0" w:space="0" w:color="auto"/>
                          </w:divBdr>
                          <w:divsChild>
                            <w:div w:id="747773797">
                              <w:marLeft w:val="0"/>
                              <w:marRight w:val="0"/>
                              <w:marTop w:val="0"/>
                              <w:marBottom w:val="0"/>
                              <w:divBdr>
                                <w:top w:val="none" w:sz="0" w:space="0" w:color="auto"/>
                                <w:left w:val="none" w:sz="0" w:space="0" w:color="auto"/>
                                <w:bottom w:val="none" w:sz="0" w:space="0" w:color="auto"/>
                                <w:right w:val="none" w:sz="0" w:space="0" w:color="auto"/>
                              </w:divBdr>
                            </w:div>
                            <w:div w:id="139004160">
                              <w:marLeft w:val="0"/>
                              <w:marRight w:val="0"/>
                              <w:marTop w:val="0"/>
                              <w:marBottom w:val="0"/>
                              <w:divBdr>
                                <w:top w:val="none" w:sz="0" w:space="0" w:color="auto"/>
                                <w:left w:val="none" w:sz="0" w:space="0" w:color="auto"/>
                                <w:bottom w:val="none" w:sz="0" w:space="0" w:color="auto"/>
                                <w:right w:val="none" w:sz="0" w:space="0" w:color="auto"/>
                              </w:divBdr>
                            </w:div>
                            <w:div w:id="1371227515">
                              <w:marLeft w:val="0"/>
                              <w:marRight w:val="0"/>
                              <w:marTop w:val="0"/>
                              <w:marBottom w:val="0"/>
                              <w:divBdr>
                                <w:top w:val="none" w:sz="0" w:space="0" w:color="auto"/>
                                <w:left w:val="none" w:sz="0" w:space="0" w:color="auto"/>
                                <w:bottom w:val="none" w:sz="0" w:space="0" w:color="auto"/>
                                <w:right w:val="none" w:sz="0" w:space="0" w:color="auto"/>
                              </w:divBdr>
                            </w:div>
                            <w:div w:id="602881795">
                              <w:marLeft w:val="0"/>
                              <w:marRight w:val="0"/>
                              <w:marTop w:val="0"/>
                              <w:marBottom w:val="0"/>
                              <w:divBdr>
                                <w:top w:val="none" w:sz="0" w:space="0" w:color="auto"/>
                                <w:left w:val="none" w:sz="0" w:space="0" w:color="auto"/>
                                <w:bottom w:val="none" w:sz="0" w:space="0" w:color="auto"/>
                                <w:right w:val="none" w:sz="0" w:space="0" w:color="auto"/>
                              </w:divBdr>
                            </w:div>
                            <w:div w:id="1900020468">
                              <w:marLeft w:val="0"/>
                              <w:marRight w:val="0"/>
                              <w:marTop w:val="0"/>
                              <w:marBottom w:val="0"/>
                              <w:divBdr>
                                <w:top w:val="none" w:sz="0" w:space="0" w:color="auto"/>
                                <w:left w:val="none" w:sz="0" w:space="0" w:color="auto"/>
                                <w:bottom w:val="none" w:sz="0" w:space="0" w:color="auto"/>
                                <w:right w:val="none" w:sz="0" w:space="0" w:color="auto"/>
                              </w:divBdr>
                            </w:div>
                            <w:div w:id="1298224302">
                              <w:marLeft w:val="0"/>
                              <w:marRight w:val="0"/>
                              <w:marTop w:val="0"/>
                              <w:marBottom w:val="0"/>
                              <w:divBdr>
                                <w:top w:val="none" w:sz="0" w:space="0" w:color="auto"/>
                                <w:left w:val="none" w:sz="0" w:space="0" w:color="auto"/>
                                <w:bottom w:val="none" w:sz="0" w:space="0" w:color="auto"/>
                                <w:right w:val="none" w:sz="0" w:space="0" w:color="auto"/>
                              </w:divBdr>
                            </w:div>
                            <w:div w:id="1142885800">
                              <w:marLeft w:val="0"/>
                              <w:marRight w:val="0"/>
                              <w:marTop w:val="0"/>
                              <w:marBottom w:val="0"/>
                              <w:divBdr>
                                <w:top w:val="none" w:sz="0" w:space="0" w:color="auto"/>
                                <w:left w:val="none" w:sz="0" w:space="0" w:color="auto"/>
                                <w:bottom w:val="none" w:sz="0" w:space="0" w:color="auto"/>
                                <w:right w:val="none" w:sz="0" w:space="0" w:color="auto"/>
                              </w:divBdr>
                            </w:div>
                            <w:div w:id="1745377383">
                              <w:marLeft w:val="0"/>
                              <w:marRight w:val="0"/>
                              <w:marTop w:val="0"/>
                              <w:marBottom w:val="0"/>
                              <w:divBdr>
                                <w:top w:val="none" w:sz="0" w:space="0" w:color="auto"/>
                                <w:left w:val="none" w:sz="0" w:space="0" w:color="auto"/>
                                <w:bottom w:val="none" w:sz="0" w:space="0" w:color="auto"/>
                                <w:right w:val="none" w:sz="0" w:space="0" w:color="auto"/>
                              </w:divBdr>
                            </w:div>
                            <w:div w:id="238565393">
                              <w:marLeft w:val="0"/>
                              <w:marRight w:val="0"/>
                              <w:marTop w:val="0"/>
                              <w:marBottom w:val="0"/>
                              <w:divBdr>
                                <w:top w:val="none" w:sz="0" w:space="0" w:color="auto"/>
                                <w:left w:val="none" w:sz="0" w:space="0" w:color="auto"/>
                                <w:bottom w:val="none" w:sz="0" w:space="0" w:color="auto"/>
                                <w:right w:val="none" w:sz="0" w:space="0" w:color="auto"/>
                              </w:divBdr>
                            </w:div>
                            <w:div w:id="2059818869">
                              <w:marLeft w:val="0"/>
                              <w:marRight w:val="0"/>
                              <w:marTop w:val="0"/>
                              <w:marBottom w:val="0"/>
                              <w:divBdr>
                                <w:top w:val="none" w:sz="0" w:space="0" w:color="auto"/>
                                <w:left w:val="none" w:sz="0" w:space="0" w:color="auto"/>
                                <w:bottom w:val="none" w:sz="0" w:space="0" w:color="auto"/>
                                <w:right w:val="none" w:sz="0" w:space="0" w:color="auto"/>
                              </w:divBdr>
                            </w:div>
                            <w:div w:id="928271848">
                              <w:marLeft w:val="0"/>
                              <w:marRight w:val="0"/>
                              <w:marTop w:val="0"/>
                              <w:marBottom w:val="0"/>
                              <w:divBdr>
                                <w:top w:val="none" w:sz="0" w:space="0" w:color="auto"/>
                                <w:left w:val="none" w:sz="0" w:space="0" w:color="auto"/>
                                <w:bottom w:val="none" w:sz="0" w:space="0" w:color="auto"/>
                                <w:right w:val="none" w:sz="0" w:space="0" w:color="auto"/>
                              </w:divBdr>
                            </w:div>
                            <w:div w:id="1613322773">
                              <w:marLeft w:val="0"/>
                              <w:marRight w:val="0"/>
                              <w:marTop w:val="0"/>
                              <w:marBottom w:val="0"/>
                              <w:divBdr>
                                <w:top w:val="none" w:sz="0" w:space="0" w:color="auto"/>
                                <w:left w:val="none" w:sz="0" w:space="0" w:color="auto"/>
                                <w:bottom w:val="none" w:sz="0" w:space="0" w:color="auto"/>
                                <w:right w:val="none" w:sz="0" w:space="0" w:color="auto"/>
                              </w:divBdr>
                            </w:div>
                            <w:div w:id="1829128789">
                              <w:marLeft w:val="0"/>
                              <w:marRight w:val="0"/>
                              <w:marTop w:val="0"/>
                              <w:marBottom w:val="0"/>
                              <w:divBdr>
                                <w:top w:val="none" w:sz="0" w:space="0" w:color="auto"/>
                                <w:left w:val="none" w:sz="0" w:space="0" w:color="auto"/>
                                <w:bottom w:val="none" w:sz="0" w:space="0" w:color="auto"/>
                                <w:right w:val="none" w:sz="0" w:space="0" w:color="auto"/>
                              </w:divBdr>
                            </w:div>
                            <w:div w:id="1094060385">
                              <w:marLeft w:val="0"/>
                              <w:marRight w:val="0"/>
                              <w:marTop w:val="0"/>
                              <w:marBottom w:val="0"/>
                              <w:divBdr>
                                <w:top w:val="none" w:sz="0" w:space="0" w:color="auto"/>
                                <w:left w:val="none" w:sz="0" w:space="0" w:color="auto"/>
                                <w:bottom w:val="none" w:sz="0" w:space="0" w:color="auto"/>
                                <w:right w:val="none" w:sz="0" w:space="0" w:color="auto"/>
                              </w:divBdr>
                            </w:div>
                            <w:div w:id="1612735791">
                              <w:marLeft w:val="0"/>
                              <w:marRight w:val="0"/>
                              <w:marTop w:val="0"/>
                              <w:marBottom w:val="0"/>
                              <w:divBdr>
                                <w:top w:val="none" w:sz="0" w:space="0" w:color="auto"/>
                                <w:left w:val="none" w:sz="0" w:space="0" w:color="auto"/>
                                <w:bottom w:val="none" w:sz="0" w:space="0" w:color="auto"/>
                                <w:right w:val="none" w:sz="0" w:space="0" w:color="auto"/>
                              </w:divBdr>
                            </w:div>
                            <w:div w:id="1574437447">
                              <w:marLeft w:val="0"/>
                              <w:marRight w:val="0"/>
                              <w:marTop w:val="0"/>
                              <w:marBottom w:val="0"/>
                              <w:divBdr>
                                <w:top w:val="none" w:sz="0" w:space="0" w:color="auto"/>
                                <w:left w:val="none" w:sz="0" w:space="0" w:color="auto"/>
                                <w:bottom w:val="none" w:sz="0" w:space="0" w:color="auto"/>
                                <w:right w:val="none" w:sz="0" w:space="0" w:color="auto"/>
                              </w:divBdr>
                            </w:div>
                            <w:div w:id="1726483946">
                              <w:marLeft w:val="0"/>
                              <w:marRight w:val="0"/>
                              <w:marTop w:val="0"/>
                              <w:marBottom w:val="0"/>
                              <w:divBdr>
                                <w:top w:val="none" w:sz="0" w:space="0" w:color="auto"/>
                                <w:left w:val="none" w:sz="0" w:space="0" w:color="auto"/>
                                <w:bottom w:val="none" w:sz="0" w:space="0" w:color="auto"/>
                                <w:right w:val="none" w:sz="0" w:space="0" w:color="auto"/>
                              </w:divBdr>
                            </w:div>
                            <w:div w:id="1159662177">
                              <w:marLeft w:val="0"/>
                              <w:marRight w:val="0"/>
                              <w:marTop w:val="0"/>
                              <w:marBottom w:val="0"/>
                              <w:divBdr>
                                <w:top w:val="none" w:sz="0" w:space="0" w:color="auto"/>
                                <w:left w:val="none" w:sz="0" w:space="0" w:color="auto"/>
                                <w:bottom w:val="none" w:sz="0" w:space="0" w:color="auto"/>
                                <w:right w:val="none" w:sz="0" w:space="0" w:color="auto"/>
                              </w:divBdr>
                            </w:div>
                            <w:div w:id="798307525">
                              <w:marLeft w:val="0"/>
                              <w:marRight w:val="0"/>
                              <w:marTop w:val="0"/>
                              <w:marBottom w:val="0"/>
                              <w:divBdr>
                                <w:top w:val="none" w:sz="0" w:space="0" w:color="auto"/>
                                <w:left w:val="none" w:sz="0" w:space="0" w:color="auto"/>
                                <w:bottom w:val="none" w:sz="0" w:space="0" w:color="auto"/>
                                <w:right w:val="none" w:sz="0" w:space="0" w:color="auto"/>
                              </w:divBdr>
                            </w:div>
                            <w:div w:id="27612108">
                              <w:marLeft w:val="0"/>
                              <w:marRight w:val="0"/>
                              <w:marTop w:val="0"/>
                              <w:marBottom w:val="0"/>
                              <w:divBdr>
                                <w:top w:val="none" w:sz="0" w:space="0" w:color="auto"/>
                                <w:left w:val="none" w:sz="0" w:space="0" w:color="auto"/>
                                <w:bottom w:val="none" w:sz="0" w:space="0" w:color="auto"/>
                                <w:right w:val="none" w:sz="0" w:space="0" w:color="auto"/>
                              </w:divBdr>
                            </w:div>
                            <w:div w:id="1218542400">
                              <w:marLeft w:val="0"/>
                              <w:marRight w:val="0"/>
                              <w:marTop w:val="0"/>
                              <w:marBottom w:val="0"/>
                              <w:divBdr>
                                <w:top w:val="none" w:sz="0" w:space="0" w:color="auto"/>
                                <w:left w:val="none" w:sz="0" w:space="0" w:color="auto"/>
                                <w:bottom w:val="none" w:sz="0" w:space="0" w:color="auto"/>
                                <w:right w:val="none" w:sz="0" w:space="0" w:color="auto"/>
                              </w:divBdr>
                            </w:div>
                            <w:div w:id="2021083067">
                              <w:marLeft w:val="0"/>
                              <w:marRight w:val="0"/>
                              <w:marTop w:val="0"/>
                              <w:marBottom w:val="0"/>
                              <w:divBdr>
                                <w:top w:val="none" w:sz="0" w:space="0" w:color="auto"/>
                                <w:left w:val="none" w:sz="0" w:space="0" w:color="auto"/>
                                <w:bottom w:val="none" w:sz="0" w:space="0" w:color="auto"/>
                                <w:right w:val="none" w:sz="0" w:space="0" w:color="auto"/>
                              </w:divBdr>
                            </w:div>
                            <w:div w:id="1558279792">
                              <w:marLeft w:val="0"/>
                              <w:marRight w:val="0"/>
                              <w:marTop w:val="0"/>
                              <w:marBottom w:val="0"/>
                              <w:divBdr>
                                <w:top w:val="none" w:sz="0" w:space="0" w:color="auto"/>
                                <w:left w:val="none" w:sz="0" w:space="0" w:color="auto"/>
                                <w:bottom w:val="none" w:sz="0" w:space="0" w:color="auto"/>
                                <w:right w:val="none" w:sz="0" w:space="0" w:color="auto"/>
                              </w:divBdr>
                            </w:div>
                            <w:div w:id="1445921378">
                              <w:marLeft w:val="0"/>
                              <w:marRight w:val="0"/>
                              <w:marTop w:val="0"/>
                              <w:marBottom w:val="0"/>
                              <w:divBdr>
                                <w:top w:val="none" w:sz="0" w:space="0" w:color="auto"/>
                                <w:left w:val="none" w:sz="0" w:space="0" w:color="auto"/>
                                <w:bottom w:val="none" w:sz="0" w:space="0" w:color="auto"/>
                                <w:right w:val="none" w:sz="0" w:space="0" w:color="auto"/>
                              </w:divBdr>
                            </w:div>
                            <w:div w:id="1673600054">
                              <w:marLeft w:val="0"/>
                              <w:marRight w:val="0"/>
                              <w:marTop w:val="0"/>
                              <w:marBottom w:val="0"/>
                              <w:divBdr>
                                <w:top w:val="none" w:sz="0" w:space="0" w:color="auto"/>
                                <w:left w:val="none" w:sz="0" w:space="0" w:color="auto"/>
                                <w:bottom w:val="none" w:sz="0" w:space="0" w:color="auto"/>
                                <w:right w:val="none" w:sz="0" w:space="0" w:color="auto"/>
                              </w:divBdr>
                            </w:div>
                            <w:div w:id="12462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17735">
      <w:bodyDiv w:val="1"/>
      <w:marLeft w:val="0"/>
      <w:marRight w:val="0"/>
      <w:marTop w:val="0"/>
      <w:marBottom w:val="0"/>
      <w:divBdr>
        <w:top w:val="none" w:sz="0" w:space="0" w:color="auto"/>
        <w:left w:val="none" w:sz="0" w:space="0" w:color="auto"/>
        <w:bottom w:val="none" w:sz="0" w:space="0" w:color="auto"/>
        <w:right w:val="none" w:sz="0" w:space="0" w:color="auto"/>
      </w:divBdr>
      <w:divsChild>
        <w:div w:id="545683523">
          <w:marLeft w:val="0"/>
          <w:marRight w:val="0"/>
          <w:marTop w:val="0"/>
          <w:marBottom w:val="0"/>
          <w:divBdr>
            <w:top w:val="none" w:sz="0" w:space="0" w:color="auto"/>
            <w:left w:val="none" w:sz="0" w:space="0" w:color="auto"/>
            <w:bottom w:val="none" w:sz="0" w:space="0" w:color="auto"/>
            <w:right w:val="none" w:sz="0" w:space="0" w:color="auto"/>
          </w:divBdr>
          <w:divsChild>
            <w:div w:id="110982674">
              <w:marLeft w:val="0"/>
              <w:marRight w:val="0"/>
              <w:marTop w:val="0"/>
              <w:marBottom w:val="0"/>
              <w:divBdr>
                <w:top w:val="none" w:sz="0" w:space="0" w:color="auto"/>
                <w:left w:val="none" w:sz="0" w:space="0" w:color="auto"/>
                <w:bottom w:val="none" w:sz="0" w:space="0" w:color="auto"/>
                <w:right w:val="none" w:sz="0" w:space="0" w:color="auto"/>
              </w:divBdr>
            </w:div>
            <w:div w:id="1225020610">
              <w:marLeft w:val="0"/>
              <w:marRight w:val="0"/>
              <w:marTop w:val="0"/>
              <w:marBottom w:val="0"/>
              <w:divBdr>
                <w:top w:val="none" w:sz="0" w:space="0" w:color="auto"/>
                <w:left w:val="none" w:sz="0" w:space="0" w:color="auto"/>
                <w:bottom w:val="none" w:sz="0" w:space="0" w:color="auto"/>
                <w:right w:val="none" w:sz="0" w:space="0" w:color="auto"/>
              </w:divBdr>
            </w:div>
            <w:div w:id="888567513">
              <w:marLeft w:val="0"/>
              <w:marRight w:val="0"/>
              <w:marTop w:val="0"/>
              <w:marBottom w:val="0"/>
              <w:divBdr>
                <w:top w:val="none" w:sz="0" w:space="0" w:color="auto"/>
                <w:left w:val="none" w:sz="0" w:space="0" w:color="auto"/>
                <w:bottom w:val="none" w:sz="0" w:space="0" w:color="auto"/>
                <w:right w:val="none" w:sz="0" w:space="0" w:color="auto"/>
              </w:divBdr>
            </w:div>
            <w:div w:id="2211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7045">
      <w:bodyDiv w:val="1"/>
      <w:marLeft w:val="0"/>
      <w:marRight w:val="0"/>
      <w:marTop w:val="0"/>
      <w:marBottom w:val="0"/>
      <w:divBdr>
        <w:top w:val="none" w:sz="0" w:space="0" w:color="auto"/>
        <w:left w:val="none" w:sz="0" w:space="0" w:color="auto"/>
        <w:bottom w:val="none" w:sz="0" w:space="0" w:color="auto"/>
        <w:right w:val="none" w:sz="0" w:space="0" w:color="auto"/>
      </w:divBdr>
      <w:divsChild>
        <w:div w:id="1370841020">
          <w:marLeft w:val="0"/>
          <w:marRight w:val="0"/>
          <w:marTop w:val="0"/>
          <w:marBottom w:val="0"/>
          <w:divBdr>
            <w:top w:val="none" w:sz="0" w:space="0" w:color="auto"/>
            <w:left w:val="none" w:sz="0" w:space="0" w:color="auto"/>
            <w:bottom w:val="none" w:sz="0" w:space="0" w:color="auto"/>
            <w:right w:val="none" w:sz="0" w:space="0" w:color="auto"/>
          </w:divBdr>
        </w:div>
        <w:div w:id="1475029622">
          <w:marLeft w:val="0"/>
          <w:marRight w:val="0"/>
          <w:marTop w:val="0"/>
          <w:marBottom w:val="0"/>
          <w:divBdr>
            <w:top w:val="none" w:sz="0" w:space="0" w:color="auto"/>
            <w:left w:val="none" w:sz="0" w:space="0" w:color="auto"/>
            <w:bottom w:val="none" w:sz="0" w:space="0" w:color="auto"/>
            <w:right w:val="none" w:sz="0" w:space="0" w:color="auto"/>
          </w:divBdr>
          <w:divsChild>
            <w:div w:id="279847435">
              <w:marLeft w:val="0"/>
              <w:marRight w:val="0"/>
              <w:marTop w:val="0"/>
              <w:marBottom w:val="0"/>
              <w:divBdr>
                <w:top w:val="none" w:sz="0" w:space="0" w:color="auto"/>
                <w:left w:val="none" w:sz="0" w:space="0" w:color="auto"/>
                <w:bottom w:val="none" w:sz="0" w:space="0" w:color="auto"/>
                <w:right w:val="none" w:sz="0" w:space="0" w:color="auto"/>
              </w:divBdr>
            </w:div>
            <w:div w:id="406731322">
              <w:marLeft w:val="0"/>
              <w:marRight w:val="0"/>
              <w:marTop w:val="0"/>
              <w:marBottom w:val="0"/>
              <w:divBdr>
                <w:top w:val="none" w:sz="0" w:space="0" w:color="auto"/>
                <w:left w:val="none" w:sz="0" w:space="0" w:color="auto"/>
                <w:bottom w:val="none" w:sz="0" w:space="0" w:color="auto"/>
                <w:right w:val="none" w:sz="0" w:space="0" w:color="auto"/>
              </w:divBdr>
            </w:div>
          </w:divsChild>
        </w:div>
        <w:div w:id="37317161">
          <w:marLeft w:val="0"/>
          <w:marRight w:val="0"/>
          <w:marTop w:val="0"/>
          <w:marBottom w:val="0"/>
          <w:divBdr>
            <w:top w:val="none" w:sz="0" w:space="0" w:color="auto"/>
            <w:left w:val="none" w:sz="0" w:space="0" w:color="auto"/>
            <w:bottom w:val="none" w:sz="0" w:space="0" w:color="auto"/>
            <w:right w:val="none" w:sz="0" w:space="0" w:color="auto"/>
          </w:divBdr>
        </w:div>
      </w:divsChild>
    </w:div>
    <w:div w:id="1943220370">
      <w:bodyDiv w:val="1"/>
      <w:marLeft w:val="0"/>
      <w:marRight w:val="0"/>
      <w:marTop w:val="0"/>
      <w:marBottom w:val="0"/>
      <w:divBdr>
        <w:top w:val="none" w:sz="0" w:space="0" w:color="auto"/>
        <w:left w:val="none" w:sz="0" w:space="0" w:color="auto"/>
        <w:bottom w:val="none" w:sz="0" w:space="0" w:color="auto"/>
        <w:right w:val="none" w:sz="0" w:space="0" w:color="auto"/>
      </w:divBdr>
      <w:divsChild>
        <w:div w:id="264115621">
          <w:marLeft w:val="0"/>
          <w:marRight w:val="0"/>
          <w:marTop w:val="0"/>
          <w:marBottom w:val="0"/>
          <w:divBdr>
            <w:top w:val="none" w:sz="0" w:space="0" w:color="auto"/>
            <w:left w:val="none" w:sz="0" w:space="0" w:color="auto"/>
            <w:bottom w:val="none" w:sz="0" w:space="0" w:color="auto"/>
            <w:right w:val="none" w:sz="0" w:space="0" w:color="auto"/>
          </w:divBdr>
          <w:divsChild>
            <w:div w:id="175652433">
              <w:marLeft w:val="0"/>
              <w:marRight w:val="0"/>
              <w:marTop w:val="0"/>
              <w:marBottom w:val="0"/>
              <w:divBdr>
                <w:top w:val="none" w:sz="0" w:space="0" w:color="auto"/>
                <w:left w:val="none" w:sz="0" w:space="0" w:color="auto"/>
                <w:bottom w:val="none" w:sz="0" w:space="0" w:color="auto"/>
                <w:right w:val="none" w:sz="0" w:space="0" w:color="auto"/>
              </w:divBdr>
            </w:div>
            <w:div w:id="834028473">
              <w:marLeft w:val="0"/>
              <w:marRight w:val="0"/>
              <w:marTop w:val="0"/>
              <w:marBottom w:val="0"/>
              <w:divBdr>
                <w:top w:val="none" w:sz="0" w:space="0" w:color="auto"/>
                <w:left w:val="none" w:sz="0" w:space="0" w:color="auto"/>
                <w:bottom w:val="none" w:sz="0" w:space="0" w:color="auto"/>
                <w:right w:val="none" w:sz="0" w:space="0" w:color="auto"/>
              </w:divBdr>
            </w:div>
            <w:div w:id="854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sdmanuals.com/it-it/professionale/disturbi-gastrointestinali/tumori-del-tratto-gastrointestinale/cancro-colorettale" TargetMode="External"/><Relationship Id="rId18" Type="http://schemas.openxmlformats.org/officeDocument/2006/relationships/hyperlink" Target="https://www.msdmanuals.com/it-it/professionale/disturbi-gastrointestinali/malattia-infiammatoria-cronica-intestinale/morbo-di-crohn" TargetMode="External"/><Relationship Id="rId26" Type="http://schemas.openxmlformats.org/officeDocument/2006/relationships/hyperlink" Target="http://www.corriere.it/salute/dizionario/carattere/index.shtml" TargetMode="External"/><Relationship Id="rId39" Type="http://schemas.openxmlformats.org/officeDocument/2006/relationships/hyperlink" Target="http://www.corriere.it/salute/dizionario/stipsi/index.shtml" TargetMode="External"/><Relationship Id="rId21" Type="http://schemas.openxmlformats.org/officeDocument/2006/relationships/hyperlink" Target="https://www.msdmanuals.com/it-it/professionale/disturbi-gastrointestinali/malattia-diverticolare/diverticolo-di-meckel" TargetMode="External"/><Relationship Id="rId34" Type="http://schemas.openxmlformats.org/officeDocument/2006/relationships/hyperlink" Target="http://www.corriere.it/salute/dizionario/capillari/index.shtml" TargetMode="External"/><Relationship Id="rId42" Type="http://schemas.openxmlformats.org/officeDocument/2006/relationships/hyperlink" Target="http://www.corriere.it/salute/dizionario/corpo_luteo/index.shtml" TargetMode="External"/><Relationship Id="rId47" Type="http://schemas.openxmlformats.org/officeDocument/2006/relationships/hyperlink" Target="http://www.corriere.it/salute/dizionario/sintomo/index.shtml" TargetMode="External"/><Relationship Id="rId7" Type="http://schemas.openxmlformats.org/officeDocument/2006/relationships/hyperlink" Target="https://www.msdmanuals.com/it-it/professionale/disturbi-gastrointestinali/gastrite-e-malattia-ulcerosa-gastroduodenale/malattia-ulcerosa-gastroduodenale" TargetMode="External"/><Relationship Id="rId2" Type="http://schemas.openxmlformats.org/officeDocument/2006/relationships/styles" Target="styles.xml"/><Relationship Id="rId16" Type="http://schemas.openxmlformats.org/officeDocument/2006/relationships/hyperlink" Target="https://www.msdmanuals.com/it-it/professionale/disturbi-gastrointestinali/malattia-infiammatoria-cronica-intestinale/panoramica-sulla-malattia-infiammatoria-intestinale" TargetMode="External"/><Relationship Id="rId29" Type="http://schemas.openxmlformats.org/officeDocument/2006/relationships/hyperlink" Target="http://www.corriere.it/salute/dizionario/impronta/index.shtml" TargetMode="External"/><Relationship Id="rId11" Type="http://schemas.openxmlformats.org/officeDocument/2006/relationships/hyperlink" Target="https://www.msdmanuals.com/it-it/professionale/disturbi-gastrointestinali/disturbi-anorettali/ragade-anale" TargetMode="External"/><Relationship Id="rId24" Type="http://schemas.openxmlformats.org/officeDocument/2006/relationships/hyperlink" Target="http://www.corriere.it/salute/dizionario/sangue/index.shtml" TargetMode="External"/><Relationship Id="rId32" Type="http://schemas.openxmlformats.org/officeDocument/2006/relationships/hyperlink" Target="http://www.corriere.it/salute/dizionario/vagina/index.shtml" TargetMode="External"/><Relationship Id="rId37" Type="http://schemas.openxmlformats.org/officeDocument/2006/relationships/hyperlink" Target="http://www.corriere.it/salute/dizionario/annessi/index.shtml" TargetMode="External"/><Relationship Id="rId40" Type="http://schemas.openxmlformats.org/officeDocument/2006/relationships/hyperlink" Target="http://www.corriere.it/salute/dizionario/mola_vescicolare/index.shtml" TargetMode="External"/><Relationship Id="rId45" Type="http://schemas.openxmlformats.org/officeDocument/2006/relationships/hyperlink" Target="http://www.corriere.it/salute/dizionario/carcinoma/index.shtml" TargetMode="External"/><Relationship Id="rId5" Type="http://schemas.openxmlformats.org/officeDocument/2006/relationships/hyperlink" Target="https://www.msdmanuals.com/it-it/professionale/disturbi-gastrointestinali/gastrite-e-malattia-ulcerosa-gastroduodenale/malattia-ulcerosa-gastroduodenale" TargetMode="External"/><Relationship Id="rId15" Type="http://schemas.openxmlformats.org/officeDocument/2006/relationships/hyperlink" Target="https://www.msdmanuals.com/it-it/professionale/disturbi-gastrointestinali/malattia-diverticolare/definizione-di-malattia-diverticolare" TargetMode="External"/><Relationship Id="rId23" Type="http://schemas.openxmlformats.org/officeDocument/2006/relationships/hyperlink" Target="https://www.msdmanuals.com/it-it/professionale/disturbi-dell-apparato-cardiovascolare/ipertensione/panoramica-sull-ipertensione" TargetMode="External"/><Relationship Id="rId28" Type="http://schemas.openxmlformats.org/officeDocument/2006/relationships/hyperlink" Target="http://www.corriere.it/salute/dizionario/endometrio/index.shtml" TargetMode="External"/><Relationship Id="rId36" Type="http://schemas.openxmlformats.org/officeDocument/2006/relationships/hyperlink" Target="http://www.corriere.it/salute/dizionario/apparato_genitale/index.shtml" TargetMode="External"/><Relationship Id="rId49" Type="http://schemas.openxmlformats.org/officeDocument/2006/relationships/theme" Target="theme/theme1.xml"/><Relationship Id="rId10" Type="http://schemas.openxmlformats.org/officeDocument/2006/relationships/hyperlink" Target="https://www.msdmanuals.com/it-it/professionale/disturbi-gastrointestinali/tumori-del-tratto-gastrointestinale/tumori-stromali-gastrointestinali" TargetMode="External"/><Relationship Id="rId19" Type="http://schemas.openxmlformats.org/officeDocument/2006/relationships/hyperlink" Target="https://www.msdmanuals.com/it-it/professionale/disturbi-gastrointestinali/disturbi-anorettali/emorroidi" TargetMode="External"/><Relationship Id="rId31" Type="http://schemas.openxmlformats.org/officeDocument/2006/relationships/hyperlink" Target="http://www.corriere.it/salute/dizionario/aborto/index.shtml" TargetMode="External"/><Relationship Id="rId44" Type="http://schemas.openxmlformats.org/officeDocument/2006/relationships/hyperlink" Target="http://www.corriere.it/salute/dizionario/climaterio/index.shtml" TargetMode="External"/><Relationship Id="rId4" Type="http://schemas.openxmlformats.org/officeDocument/2006/relationships/webSettings" Target="webSettings.xml"/><Relationship Id="rId9" Type="http://schemas.openxmlformats.org/officeDocument/2006/relationships/hyperlink" Target="https://www.msdmanuals.com/it-it/professionale/disturbi-gastrointestinali/emorragie-gastrointestinali/lesioni-vascolari-gastrointestinali" TargetMode="External"/><Relationship Id="rId14" Type="http://schemas.openxmlformats.org/officeDocument/2006/relationships/hyperlink" Target="https://www.msdmanuals.com/it-it/professionale/disturbi-gastrointestinali/tumori-del-tratto-gastrointestinale/polipi-del-colon-e-del-retto" TargetMode="External"/><Relationship Id="rId22" Type="http://schemas.openxmlformats.org/officeDocument/2006/relationships/hyperlink" Target="https://www.msdmanuals.com/it-it/professionale/disturbi-gastrointestinali/tumori-del-tratto-gastrointestinale/tumori-del-piccolo-intestino" TargetMode="External"/><Relationship Id="rId27" Type="http://schemas.openxmlformats.org/officeDocument/2006/relationships/hyperlink" Target="http://www.corriere.it/salute/dizionario/ovaio/index.shtml" TargetMode="External"/><Relationship Id="rId30" Type="http://schemas.openxmlformats.org/officeDocument/2006/relationships/hyperlink" Target="http://www.corriere.it/salute/dizionario/equilibrio/index.shtml" TargetMode="External"/><Relationship Id="rId35" Type="http://schemas.openxmlformats.org/officeDocument/2006/relationships/hyperlink" Target="http://www.corriere.it/salute/dizionario/stenosi/index.shtml" TargetMode="External"/><Relationship Id="rId43" Type="http://schemas.openxmlformats.org/officeDocument/2006/relationships/hyperlink" Target="http://www.corriere.it/salute/dizionario/necrosi/index.shtml" TargetMode="External"/><Relationship Id="rId48" Type="http://schemas.openxmlformats.org/officeDocument/2006/relationships/fontTable" Target="fontTable.xml"/><Relationship Id="rId8" Type="http://schemas.openxmlformats.org/officeDocument/2006/relationships/hyperlink" Target="https://www.msdmanuals.com/it-it/professionale/disturbi-gastrointestinali/disturbi-esofagei-e-della-deglutizione/sindrome-di-mallory-weiss" TargetMode="External"/><Relationship Id="rId3" Type="http://schemas.openxmlformats.org/officeDocument/2006/relationships/settings" Target="settings.xml"/><Relationship Id="rId12" Type="http://schemas.openxmlformats.org/officeDocument/2006/relationships/hyperlink" Target="https://www.msdmanuals.com/it-it/professionale/disturbi-gastrointestinali/emorragie-gastrointestinali/lesioni-vascolari-gastrointestinali" TargetMode="External"/><Relationship Id="rId17" Type="http://schemas.openxmlformats.org/officeDocument/2006/relationships/hyperlink" Target="https://www.msdmanuals.com/it-it/professionale/disturbi-gastrointestinali/malattia-infiammatoria-cronica-intestinale/colite-ulcerosa" TargetMode="External"/><Relationship Id="rId25" Type="http://schemas.openxmlformats.org/officeDocument/2006/relationships/hyperlink" Target="http://www.corriere.it/salute/dizionario/utero/index.shtml" TargetMode="External"/><Relationship Id="rId33" Type="http://schemas.openxmlformats.org/officeDocument/2006/relationships/hyperlink" Target="http://www.corriere.it/salute/dizionario/tiroide/index.shtml" TargetMode="External"/><Relationship Id="rId38" Type="http://schemas.openxmlformats.org/officeDocument/2006/relationships/hyperlink" Target="http://www.corriere.it/salute/dizionario/congestione/index.shtml" TargetMode="External"/><Relationship Id="rId46" Type="http://schemas.openxmlformats.org/officeDocument/2006/relationships/hyperlink" Target="http://www.corriere.it/salute/dizionario/tumore/index.shtml" TargetMode="External"/><Relationship Id="rId20" Type="http://schemas.openxmlformats.org/officeDocument/2006/relationships/hyperlink" Target="https://www.msdmanuals.com/it-it/professionale/disturbi-gastrointestinali/emorragie-gastrointestinali/lesioni-vascolari-gastrointestinali" TargetMode="External"/><Relationship Id="rId41" Type="http://schemas.openxmlformats.org/officeDocument/2006/relationships/hyperlink" Target="http://www.corriere.it/salute/dizionario/collo/index.shtml" TargetMode="External"/><Relationship Id="rId1" Type="http://schemas.openxmlformats.org/officeDocument/2006/relationships/numbering" Target="numbering.xml"/><Relationship Id="rId6" Type="http://schemas.openxmlformats.org/officeDocument/2006/relationships/hyperlink" Target="https://www.msdmanuals.com/it-it/professionale/disturbi-gastrointestinali/emorragie-gastrointestinali/varic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7</Pages>
  <Words>3533</Words>
  <Characters>20142</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ettore calabrò</cp:lastModifiedBy>
  <cp:revision>3</cp:revision>
  <dcterms:created xsi:type="dcterms:W3CDTF">2019-09-14T18:59:00Z</dcterms:created>
  <dcterms:modified xsi:type="dcterms:W3CDTF">2024-10-12T10:08:00Z</dcterms:modified>
</cp:coreProperties>
</file>